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C1B3" w14:textId="77777777" w:rsidR="004D355B" w:rsidRDefault="004D355B" w:rsidP="004D35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Racibórz, dnia 16.09.2022 r.</w:t>
      </w:r>
    </w:p>
    <w:p w14:paraId="5AB5FD7E" w14:textId="77777777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AA238" w14:textId="77777777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SA.252.7.2022</w:t>
      </w:r>
    </w:p>
    <w:p w14:paraId="736AB1FE" w14:textId="00DCD6E8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2D3C0D" w14:textId="08B84435" w:rsidR="004D355B" w:rsidRPr="004D355B" w:rsidRDefault="004D355B" w:rsidP="004D35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55B">
        <w:rPr>
          <w:rFonts w:ascii="Times New Roman" w:hAnsi="Times New Roman" w:cs="Times New Roman"/>
          <w:b/>
          <w:bCs/>
          <w:sz w:val="24"/>
          <w:szCs w:val="24"/>
        </w:rPr>
        <w:t>Zmiana treści specyfikacji warunków zamówienia</w:t>
      </w:r>
    </w:p>
    <w:p w14:paraId="79DCC682" w14:textId="77777777" w:rsidR="004D355B" w:rsidRDefault="004D355B" w:rsidP="004D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7E1D7B" w14:textId="202F97A0" w:rsidR="002E4EEC" w:rsidRDefault="004D355B" w:rsidP="004D3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postępowania na Kompleksowa ( sprzedaż i dystrybucja) dostawa paliwa gazowego ziemnego wysokometanowego grupy E dla Domu Pomocy Społecznej „Złota Jesień” w Raciborzu na 2023 r.</w:t>
      </w:r>
    </w:p>
    <w:p w14:paraId="5CD8A17A" w14:textId="7DB7A2AD" w:rsidR="004D355B" w:rsidRDefault="004D355B" w:rsidP="004D355B">
      <w:pPr>
        <w:rPr>
          <w:rFonts w:ascii="Times New Roman" w:hAnsi="Times New Roman" w:cs="Times New Roman"/>
          <w:sz w:val="24"/>
          <w:szCs w:val="24"/>
        </w:rPr>
      </w:pPr>
    </w:p>
    <w:p w14:paraId="08E8D37E" w14:textId="7B0D03E5" w:rsidR="004D355B" w:rsidRDefault="004D355B" w:rsidP="004D3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 art.</w:t>
      </w:r>
      <w:r w:rsidR="00C26189">
        <w:rPr>
          <w:rFonts w:ascii="Times New Roman" w:hAnsi="Times New Roman" w:cs="Times New Roman"/>
          <w:sz w:val="24"/>
          <w:szCs w:val="24"/>
        </w:rPr>
        <w:t xml:space="preserve">286 </w:t>
      </w:r>
      <w:r>
        <w:rPr>
          <w:rFonts w:ascii="Times New Roman" w:hAnsi="Times New Roman" w:cs="Times New Roman"/>
          <w:sz w:val="24"/>
          <w:szCs w:val="24"/>
        </w:rPr>
        <w:t xml:space="preserve"> ust.1</w:t>
      </w:r>
      <w:r w:rsidR="00C26189">
        <w:rPr>
          <w:rFonts w:ascii="Times New Roman" w:hAnsi="Times New Roman" w:cs="Times New Roman"/>
          <w:sz w:val="24"/>
          <w:szCs w:val="24"/>
        </w:rPr>
        <w:t xml:space="preserve"> ustawy z dnia 11 września 2019 r.  Prawo zamówień publicznych ( tj. Dz.U. z 2022,  poz.1710) Zamawiaj</w:t>
      </w:r>
      <w:r w:rsidR="0048586F">
        <w:rPr>
          <w:rFonts w:ascii="Times New Roman" w:hAnsi="Times New Roman" w:cs="Times New Roman"/>
          <w:sz w:val="24"/>
          <w:szCs w:val="24"/>
        </w:rPr>
        <w:t>ą</w:t>
      </w:r>
      <w:r w:rsidR="00C26189">
        <w:rPr>
          <w:rFonts w:ascii="Times New Roman" w:hAnsi="Times New Roman" w:cs="Times New Roman"/>
          <w:sz w:val="24"/>
          <w:szCs w:val="24"/>
        </w:rPr>
        <w:t xml:space="preserve">cy dokonuje zmiany treści specyfikacji warunków zamówienia w następującym zakresie: </w:t>
      </w:r>
    </w:p>
    <w:p w14:paraId="6ADEFF57" w14:textId="2EB666AF" w:rsidR="00C26189" w:rsidRDefault="0048586F" w:rsidP="00C2618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</w:t>
      </w:r>
      <w:r w:rsidRPr="0048586F">
        <w:rPr>
          <w:rFonts w:ascii="Times New Roman" w:hAnsi="Times New Roman" w:cs="Times New Roman"/>
          <w:sz w:val="24"/>
          <w:szCs w:val="24"/>
        </w:rPr>
        <w:t>reś</w:t>
      </w:r>
      <w:r>
        <w:rPr>
          <w:rFonts w:ascii="Times New Roman" w:hAnsi="Times New Roman" w:cs="Times New Roman"/>
          <w:sz w:val="24"/>
          <w:szCs w:val="24"/>
        </w:rPr>
        <w:t>ci pkt 4 SWZ Opis przedmiotu zamówienia pkt 4.4 ppkt7  otrzymuje brzmienie:</w:t>
      </w:r>
    </w:p>
    <w:p w14:paraId="268E161A" w14:textId="48E620AA" w:rsidR="0048586F" w:rsidRDefault="0048586F" w:rsidP="00485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„4.4. 7) Operator Sieci Dystrybucji: Polska Spółka Gazownictwa Sp. z o.o. </w:t>
      </w:r>
      <w:r w:rsidR="00DB1BC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ddział Zakład Gazowniczy w Zabrzu</w:t>
      </w:r>
      <w:r w:rsidR="00DB1BC0">
        <w:rPr>
          <w:rFonts w:ascii="Times New Roman" w:hAnsi="Times New Roman" w:cs="Times New Roman"/>
          <w:sz w:val="24"/>
          <w:szCs w:val="24"/>
        </w:rPr>
        <w:t>.”</w:t>
      </w:r>
    </w:p>
    <w:p w14:paraId="2C9D1319" w14:textId="3F7FE4FC" w:rsidR="00DB1BC0" w:rsidRDefault="00DB1BC0" w:rsidP="00485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pkt 4.5 SWZ otrzymuje brzmienie:</w:t>
      </w:r>
    </w:p>
    <w:p w14:paraId="6E20F9C2" w14:textId="4DA62900" w:rsidR="007A2464" w:rsidRDefault="00DB1BC0" w:rsidP="007A24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„4.5. </w:t>
      </w:r>
      <w:r w:rsidRPr="002D03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Zamawiający podłączony jest do sieci dystrybucyjnej należącej do Operatora Systemu Dystrybuc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ji </w:t>
      </w:r>
      <w:r w:rsidR="007A2464">
        <w:rPr>
          <w:rFonts w:ascii="Times New Roman" w:hAnsi="Times New Roman" w:cs="Times New Roman"/>
          <w:sz w:val="24"/>
          <w:szCs w:val="24"/>
        </w:rPr>
        <w:t>Polska Spółka Gazownictwa Sp. z o.o. Oddział Zakład Gazowniczy w Zabrzu.</w:t>
      </w:r>
    </w:p>
    <w:p w14:paraId="28807F79" w14:textId="3A1599D1" w:rsidR="00DB1BC0" w:rsidRDefault="00DB1BC0" w:rsidP="007A24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033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2D033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dokona wszelkich czynności i uzgodnień z OSD niezbędnych do przeprowadzenia procedury zmiany sprzedawcy i skutecznego rozpoczęcia sprzedaży paliwa gazowego, na podstawie odrębnie udzielonego pełnomocnictwa</w:t>
      </w:r>
      <w:r w:rsidR="007A2464">
        <w:rPr>
          <w:rFonts w:ascii="Times New Roman" w:eastAsia="Times New Roman" w:hAnsi="Times New Roman" w:cs="Times New Roman"/>
          <w:sz w:val="24"/>
          <w:szCs w:val="24"/>
          <w:lang w:eastAsia="pl-PL"/>
        </w:rPr>
        <w:t>.”</w:t>
      </w:r>
    </w:p>
    <w:p w14:paraId="69BAC050" w14:textId="3C70B1A7" w:rsidR="007A2464" w:rsidRDefault="007A2464" w:rsidP="007A24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C1F6C" w14:textId="1259FDEF" w:rsidR="007A2464" w:rsidRPr="00415F67" w:rsidRDefault="00E72BFD" w:rsidP="00682A2D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5F67">
        <w:rPr>
          <w:rFonts w:ascii="Times New Roman" w:hAnsi="Times New Roman" w:cs="Times New Roman"/>
          <w:sz w:val="24"/>
          <w:szCs w:val="24"/>
        </w:rPr>
        <w:t>W treści pkt 14 SWZ Sposób obliczenia ceny oferty</w:t>
      </w:r>
      <w:r w:rsidR="00682A2D" w:rsidRPr="00415F67">
        <w:rPr>
          <w:rFonts w:ascii="Times New Roman" w:hAnsi="Times New Roman" w:cs="Times New Roman"/>
          <w:sz w:val="24"/>
          <w:szCs w:val="24"/>
        </w:rPr>
        <w:t>, zmienia się omyłkową numerację   podpunktów z 12 na 14</w:t>
      </w:r>
      <w:r w:rsidR="00415F67" w:rsidRPr="00415F67">
        <w:rPr>
          <w:rFonts w:ascii="Times New Roman" w:hAnsi="Times New Roman" w:cs="Times New Roman"/>
          <w:sz w:val="24"/>
          <w:szCs w:val="24"/>
        </w:rPr>
        <w:t>.</w:t>
      </w:r>
    </w:p>
    <w:p w14:paraId="740E55C1" w14:textId="1A13385A" w:rsidR="00DB1BC0" w:rsidRDefault="00DB1BC0" w:rsidP="0048586F">
      <w:pPr>
        <w:rPr>
          <w:rFonts w:ascii="Times New Roman" w:hAnsi="Times New Roman" w:cs="Times New Roman"/>
          <w:sz w:val="24"/>
          <w:szCs w:val="24"/>
        </w:rPr>
      </w:pPr>
    </w:p>
    <w:p w14:paraId="3686A250" w14:textId="77777777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0DA822" w14:textId="71DD7B73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4"/>
          <w:szCs w:val="24"/>
        </w:rPr>
        <w:tab/>
      </w:r>
      <w:r w:rsidRPr="00601213">
        <w:rPr>
          <w:rFonts w:ascii="Times New Roman" w:eastAsia="Calibri" w:hAnsi="Times New Roman" w:cs="Times New Roman"/>
          <w:sz w:val="20"/>
          <w:szCs w:val="20"/>
        </w:rPr>
        <w:t>Zatwierdził</w:t>
      </w:r>
    </w:p>
    <w:p w14:paraId="34F80EB9" w14:textId="11344506" w:rsidR="00601213" w:rsidRPr="00601213" w:rsidRDefault="00601213" w:rsidP="0060121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Pr="00601213">
        <w:rPr>
          <w:rFonts w:ascii="Times New Roman" w:eastAsia="Calibri" w:hAnsi="Times New Roman" w:cs="Times New Roman"/>
          <w:sz w:val="20"/>
          <w:szCs w:val="20"/>
        </w:rPr>
        <w:t>porządził:</w:t>
      </w:r>
    </w:p>
    <w:p w14:paraId="2B59980A" w14:textId="77777777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1213">
        <w:rPr>
          <w:rFonts w:ascii="Times New Roman" w:eastAsia="Calibri" w:hAnsi="Times New Roman" w:cs="Times New Roman"/>
          <w:sz w:val="20"/>
          <w:szCs w:val="20"/>
        </w:rPr>
        <w:t>Margota Hildebrand                                                                                              Dyrektor Małgorzata Krawczyńska</w:t>
      </w:r>
    </w:p>
    <w:p w14:paraId="272A8064" w14:textId="77777777" w:rsidR="00601213" w:rsidRPr="00601213" w:rsidRDefault="00601213" w:rsidP="00601213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60121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248C3E1E" w14:textId="77777777" w:rsidR="00601213" w:rsidRPr="00601213" w:rsidRDefault="00601213" w:rsidP="00601213">
      <w:pPr>
        <w:spacing w:line="259" w:lineRule="auto"/>
        <w:jc w:val="center"/>
      </w:pPr>
    </w:p>
    <w:p w14:paraId="3337CACF" w14:textId="77777777" w:rsidR="00601213" w:rsidRPr="00601213" w:rsidRDefault="00601213" w:rsidP="00601213">
      <w:pPr>
        <w:spacing w:line="259" w:lineRule="auto"/>
        <w:jc w:val="center"/>
      </w:pPr>
    </w:p>
    <w:p w14:paraId="6E658BEA" w14:textId="48B58B31" w:rsidR="000217E1" w:rsidRDefault="000217E1" w:rsidP="0048586F">
      <w:pPr>
        <w:rPr>
          <w:rFonts w:ascii="Times New Roman" w:hAnsi="Times New Roman" w:cs="Times New Roman"/>
          <w:sz w:val="24"/>
          <w:szCs w:val="24"/>
        </w:rPr>
      </w:pPr>
    </w:p>
    <w:sectPr w:rsidR="00021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63B94"/>
    <w:multiLevelType w:val="hybridMultilevel"/>
    <w:tmpl w:val="D6169D24"/>
    <w:lvl w:ilvl="0" w:tplc="06EAB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F4CA8"/>
    <w:multiLevelType w:val="hybridMultilevel"/>
    <w:tmpl w:val="E9F2A6E6"/>
    <w:lvl w:ilvl="0" w:tplc="E4622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C16FCA"/>
    <w:multiLevelType w:val="hybridMultilevel"/>
    <w:tmpl w:val="2F44B9DA"/>
    <w:lvl w:ilvl="0" w:tplc="92FEC7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76845">
    <w:abstractNumId w:val="2"/>
  </w:num>
  <w:num w:numId="2" w16cid:durableId="1052734591">
    <w:abstractNumId w:val="0"/>
  </w:num>
  <w:num w:numId="3" w16cid:durableId="879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30"/>
    <w:rsid w:val="000217E1"/>
    <w:rsid w:val="002E4EEC"/>
    <w:rsid w:val="003D7530"/>
    <w:rsid w:val="00415F67"/>
    <w:rsid w:val="0048586F"/>
    <w:rsid w:val="004D355B"/>
    <w:rsid w:val="005273BE"/>
    <w:rsid w:val="00601213"/>
    <w:rsid w:val="00682A2D"/>
    <w:rsid w:val="007A2464"/>
    <w:rsid w:val="008D3BFE"/>
    <w:rsid w:val="00C15BAD"/>
    <w:rsid w:val="00C26189"/>
    <w:rsid w:val="00DB1BC0"/>
    <w:rsid w:val="00E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B38B"/>
  <w15:chartTrackingRefBased/>
  <w15:docId w15:val="{5303DF7B-41DF-4089-88B4-A1FA3319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5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35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6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9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8</cp:revision>
  <cp:lastPrinted>2022-09-15T08:02:00Z</cp:lastPrinted>
  <dcterms:created xsi:type="dcterms:W3CDTF">2022-09-14T08:43:00Z</dcterms:created>
  <dcterms:modified xsi:type="dcterms:W3CDTF">2022-09-16T06:45:00Z</dcterms:modified>
</cp:coreProperties>
</file>