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wien </w:t>
      </w:r>
      <w:r w:rsidR="00AA230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Publicznych w dniu 28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-05 - 2019</w:t>
      </w:r>
    </w:p>
    <w:p w:rsidR="00BD2DCE" w:rsidRPr="00F91885" w:rsidRDefault="00AA2308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553164</w:t>
      </w:r>
      <w:bookmarkStart w:id="0" w:name="_GoBack"/>
      <w:bookmarkEnd w:id="0"/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-N-201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9</w:t>
      </w:r>
    </w:p>
    <w:p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B65AC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Dostawa mleka i produktów mleczarskich z podziałem na części:</w:t>
      </w:r>
      <w:r w:rsidR="006B65AC" w:rsidRPr="00F9188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Część I – Dostawa mleka i produktów mleczarskich Część II- D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ostawa past serowych  i tłuszczy</w:t>
      </w:r>
    </w:p>
    <w:p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="0054477B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</w:p>
    <w:p w:rsidR="00D13D76" w:rsidRPr="00503B3A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="00D13D76"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="00D13D76"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D13D76" w:rsidRPr="00F91885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mleka i produktów mleczarskich z podziałem na części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 Część I – Dostawa mleka i produktów mleczarskich Część II- D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stawa past serowych  i tłuszczy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4370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SA.252.4.2019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47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past serowych  i tłuszczy.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:rsidR="006B65AC" w:rsidRPr="006630C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  <w:r w:rsidR="006630C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20779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</w:t>
      </w:r>
      <w:r w:rsidR="0047736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0-0, 15412000-9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F91885" w:rsidRDefault="00A22BA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9 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a: 3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1.12</w:t>
      </w:r>
      <w:r w:rsidR="00D0260C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:rsidR="00722A6B" w:rsidRPr="006630C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020779" w:rsidRPr="00F91885" w:rsidRDefault="00020779" w:rsidP="00C339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F91885" w:rsidRDefault="00020779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5451C" w:rsidRPr="00350CAA" w:rsidRDefault="00020779" w:rsidP="00350C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lastRenderedPageBreak/>
        <w:t xml:space="preserve">1. Wykonawca składa ofertę wypełniając formularz oferty zgodnie ze wzorem, stanowiącym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w art. 24 ust 1. pkt 23 ustawy Prawo zamówień publicznych dołącza do oferty oświadczenie o nie należeniu do żadnej grupy kapitałowej  -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3 do SIWZ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10.5 SIWZ ( jeżeli dotyczy).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350CAA" w:rsidRPr="00350CAA" w:rsidRDefault="00350CAA" w:rsidP="00350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2. W zakresie potwierdzenia, że oferowane dostawy odpowiadają określonym wymaganiom należy dołączyć do oferty próbki produktów wraz z opisem tych produktów ( wartości odżywcze, składniki itd.) –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350C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ylko w przypadku, gdy wykonawca zaproponuje produkty równoważne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tj. inne niż wymienione  jako przykładowe w opisie przedmiotu zamówienia pkt 3.1. SIWZ  w części I w pozycjach 8 Masło oraz 13. Jogurt owocowy  oraz w części II – w pozycjach od 1- 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  Przez próbkę zamawiający rozumie opakowanie jednostkowe z którego można odczytać skład, wartości odżywcze produktu, wielkość opakowania. Próbki zostaną ocenione metodą organoleptyczną.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3.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6.1.2)i 3) oraz 6.4  SIWZ.</w:t>
      </w:r>
    </w:p>
    <w:p w:rsidR="00736D82" w:rsidRPr="006630C5" w:rsidRDefault="00350CAA" w:rsidP="006630C5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4. </w:t>
      </w:r>
      <w:r w:rsidRPr="00350CAA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  <w:r w:rsidR="00392078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 należący do grupy kapitałowej,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43702C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Znaczenie</w:t>
      </w:r>
    </w:p>
    <w:p w:rsidR="00C62F14" w:rsidRPr="00C62F14" w:rsidRDefault="00C62F14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</w:t>
      </w:r>
      <w:r w:rsidRPr="00C62F1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Cena oferty      100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Pr="00F918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Przewiduje się istotne zmiany postanowień zawartej umowy w stosunku do treści oferty, na podstawie której dokonano 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:rsidR="006630C5" w:rsidRPr="006630C5" w:rsidRDefault="006630C5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</w:t>
      </w:r>
      <w:r w:rsidRPr="006630C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6630C5" w:rsidRPr="006630C5" w:rsidRDefault="006630C5" w:rsidP="006630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6630C5" w:rsidRPr="006630C5" w:rsidRDefault="006630C5" w:rsidP="003F634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5) W takcie realizacji umowy Zamawiający dopuszcza zmianę producenta oferowanych produktów, pod warunkiem że zmieniony produkt będzie jakościowo tożsamy oraz z zachowaniem ceny jednostkowej zmienianej pozycji.</w:t>
      </w:r>
    </w:p>
    <w:p w:rsidR="008C6815" w:rsidRDefault="003F6340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Data: 06/06/2019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godzina: 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43702C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:00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="0043702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</w:t>
      </w:r>
      <w:r w:rsidR="00C62F1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V.6.6) Informacje dodatkowe: </w:t>
      </w:r>
      <w:r w:rsidR="00A22BA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:rsidR="008C6815" w:rsidRDefault="008C6815" w:rsidP="00A22BA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:rsidR="00B12B7E" w:rsidRPr="00C62F14" w:rsidRDefault="00B12B7E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12B7E" w:rsidRPr="008C6815" w:rsidRDefault="008C6815" w:rsidP="008C6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8C6815">
        <w:rPr>
          <w:rFonts w:ascii="Times New Roman" w:hAnsi="Times New Roman" w:cs="Times New Roman"/>
          <w:bCs/>
          <w:sz w:val="20"/>
          <w:szCs w:val="20"/>
        </w:rPr>
        <w:t>Dyrektor</w:t>
      </w:r>
    </w:p>
    <w:p w:rsidR="008C6815" w:rsidRPr="008C6815" w:rsidRDefault="008C6815" w:rsidP="008C6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8C6815">
        <w:rPr>
          <w:rFonts w:ascii="Times New Roman" w:hAnsi="Times New Roman" w:cs="Times New Roman"/>
          <w:bCs/>
          <w:sz w:val="20"/>
          <w:szCs w:val="20"/>
        </w:rPr>
        <w:t>Małgorzata Krawczyńska</w:t>
      </w:r>
    </w:p>
    <w:p w:rsidR="00A22BAA" w:rsidRPr="008C6815" w:rsidRDefault="00A22BAA" w:rsidP="008C68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22BAA" w:rsidRDefault="00A22BAA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571AA9" w:rsidRDefault="00571AA9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C6815" w:rsidRPr="00C62F14" w:rsidRDefault="008C6815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8741C0" w:rsidRPr="008741C0" w:rsidRDefault="008741C0" w:rsidP="008741C0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6650"/>
        <w:gridCol w:w="1645"/>
        <w:gridCol w:w="854"/>
        <w:gridCol w:w="1044"/>
      </w:tblGrid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</w:t>
            </w:r>
          </w:p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</w:t>
            </w:r>
          </w:p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  <w:p w:rsidR="00A22BAA" w:rsidRPr="00A22BAA" w:rsidRDefault="00A22BAA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Mleko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pasteryzowane- spożywcze 2 % tłuszczu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884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8841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4.5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Śmietanka  30 %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  – 500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Śmietana 12 %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330g- 500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884172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  <w:r w:rsidR="00A22BAA"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SALAMI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GOUDA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 w 100g produktu do 30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3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884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8841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parzony( domowy)  z kminkiem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odżywcze w 100g  białko co najmniej 20 g, 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blok do 2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typu krajanka ( nie mielony) wartości odżywcze w 100g , białko co najmniej 15 g,  tłuszcz  4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Opakowanie max 1 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884172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650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Masło „extra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 Zawartość tł. 82 %, produkt o wyraźnym zapachu  i smaku masła, niekruczący się podczas porcjowania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SM Bieluch, OSM Kowalew Dobrzyca, OSM Międzybórz, SM Mlekovita, OSM Końskie, Masło extra Unikat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wypr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dla Centrum Nabiału Katowice, Moniecka Spółdzielnia Mleczarska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Kostka 200g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1.000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topiony czysty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Zawartość tłuszczu w 100g produktu do 27 g 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Pakowany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884172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Twarożek ziarnisty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10 g, tłuszcz  do  6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 – 200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884172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Kefir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odżywcze w 100g  białko co najmniej 3 g,  tłuszcz  1,5g - 2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 g- 250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naturalny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3 g ,  tłuszcz 2g -3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 g– 180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B62A0C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A22BAA"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8841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  <w:tr w:rsidR="00A22BAA" w:rsidRPr="00A22BAA" w:rsidTr="004E7218"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owocowy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2,5 g, tłuszcz  2g – 3g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owoców co najmniej 9 %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Zott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Jobella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A22BAA" w:rsidRPr="00A22BAA" w:rsidRDefault="00A22BAA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150g – 180 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A22BAA" w:rsidRPr="00A22BAA" w:rsidRDefault="00A22BAA" w:rsidP="00A22B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22BAA" w:rsidRPr="00A22BAA" w:rsidRDefault="00A22BAA" w:rsidP="00884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88417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</w:tbl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A22B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3 powyższego zestawienia</w:t>
      </w: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Wszystkie artykuły powinny być wysokiej jakości, pierwszego gatunku w opakowaniach oznaczonych zgodnie z przepisami ustawy z dnia 25 sierpnia 2006 r, o bezpieczeństwie żywności i żywienia. W poz.8 Masło oraz 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 Dostawy zamawiający będzie realizował następująco: Dostawa mleka od poniedziałku do piątku z wyjątkiem dni świątecznych do godz. 6:00; dostawy produktów mleczarskich będą dobywać się średnio dwa razy w tygodniu w terminie 2 dni od zgłoszenia przekazanego telefonicznie lub faxem określającego ilość produktów.  Dostawy produktów mleczarskich mogą być dostarczane  w godz. od 7:00 do 14:00  w dni robocze. Dostawca dostarczy przedmiot umowy do siedziby zamawiającego na swój koszt i ryzyko.             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</w:t>
      </w:r>
      <w:r w:rsidR="00884172"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FE4918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 w:rsidR="00884172">
        <w:rPr>
          <w:rFonts w:ascii="Times New Roman" w:eastAsia="Times New Roman" w:hAnsi="Times New Roman" w:cs="Times New Roman"/>
          <w:sz w:val="20"/>
          <w:szCs w:val="20"/>
          <w:lang w:eastAsia="pl-PL"/>
        </w:rPr>
        <w:t>9r. Zakończeni: 31.12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A22BAA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023773" w:rsidRDefault="00023773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6A0C5B" w:rsidRDefault="006A0C5B" w:rsidP="00C6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6A0C5B" w:rsidRDefault="006A0C5B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71AA9" w:rsidRDefault="00571AA9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71AA9" w:rsidRDefault="00571AA9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lastRenderedPageBreak/>
        <w:t>ZAŁĄCZNIK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:rsidR="006A0C5B" w:rsidRPr="006A0C5B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6A0C5B" w:rsidRPr="006A0C5B" w:rsidRDefault="006A0C5B" w:rsidP="006A0C5B">
      <w:pPr>
        <w:tabs>
          <w:tab w:val="num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past serowych i tłuszczy w ilości i asortymencie jak niżej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9422"/>
        <w:gridCol w:w="851"/>
      </w:tblGrid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  i opis poszczególnego asortymentu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Ilość dostawy</w:t>
            </w:r>
            <w:r w:rsidRPr="00D61DB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na bazie twarogu, wartości odżywcze w 100g zwartość białka co najmniej 4g, tłuszczu do 23g, pakowany w kubek po 100g,  pakowany w kubek po 100g – 130 g, różne smaki</w:t>
            </w:r>
          </w:p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kremowo-śmietankowy OSM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Ostrowia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„Serek do chleba” OSM Włoszczowa, „Hochland kanapkowy”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Hochlad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Polska sp.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zo.o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twarogowy, kremowy o gładkiej, zwartej konsystencji, wartość odżywcza w 100g zawartość białka co najmniej 6g. tłuszczu do 22g, pakowany w kubek 125g- 135g, różne smaki</w:t>
            </w:r>
          </w:p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„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Turek kremowy smak” Mleczarnia Turek, „Twój smak” OSM Piątnica, „Serek łowicki aksamitny” OSM Łowicz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puszysty o lekkiej konsystencji,  wartość odżywcza w 100g zawartość białka co najmniej 6g, tłuszczu od 16g-  25 g, pakowany w kubek 140g-150g, różne smaki Np.: „Serek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” Mleczarnia Turek, „Nasz puszysty” Mleczarnia Turek, „Puszysty serek twarogowy”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Almette</w:t>
            </w:r>
            <w:proofErr w:type="spellEnd"/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śmietankowy w plastrach, skład: serek śmietankowy, substancje żelujące, wartości odżywcze w 100 g zawartość białka co najmniej 6 g, tłuszczu do 25 g, różne smaki  Np. 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Polmlek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Warmia, Serek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Milandia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OSM Piątnica.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 topiony w plastrach, każdy plaster oddzielnie pakowany, skład: 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co najmniej 50 % sera</w:t>
            </w: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 ser topiony w plastrach  Hochland Polska sp. z o.o.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naturalny Skład: na bazie sera twarogowego lub mleka i śmietanki, wartości odżywcze w 100 g,  zawartość białka  co najmniej 5 g, tłuszcz do 7g  Wielkość opakowania 130-150 g</w:t>
            </w:r>
          </w:p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naturalny homogenizowany : OSM Łowicz, ŚSM JANA Środa Wlkp., Serek Darek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615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owocowy Skład: na bazie sera twarogowego lub mleka i śmietanki, Wartości odżywcze w 100 g, białko co najmniej 5g, tłuszcz do 7g   Wielkość opakowania 130 – 150 g</w:t>
            </w:r>
          </w:p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homogenizowany owocowy .: OSM Łowicz, Serek Darek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Pyszny Mlekpol, Serek Danio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Danone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Bacoma</w:t>
            </w:r>
            <w:proofErr w:type="spellEnd"/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Mix tłuszczowy pakowany w kostkę 200g – 250 g, zawartość tłuszczu min.68 % w tym tłuszczu mlecznego co najmniej 10 % </w:t>
            </w:r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Mix Pasłęcki – Sery ICC Pasłęk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zp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. z o.o., Mix tłuszczowy łaciaty- SM Mlekpol Grajewo,  Dobrze smarowny mix tłuszczowy- Mleczarnia </w:t>
            </w:r>
            <w:proofErr w:type="spellStart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Lumiko</w:t>
            </w:r>
            <w:proofErr w:type="spellEnd"/>
            <w:r w:rsidRPr="00A22BA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Łuków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D61DBC" w:rsidRPr="00A22BAA" w:rsidRDefault="00615BDD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280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typu „fromage” pakowany w kostki 75- 100g, różne smaki</w:t>
            </w:r>
          </w:p>
        </w:tc>
        <w:tc>
          <w:tcPr>
            <w:tcW w:w="851" w:type="dxa"/>
          </w:tcPr>
          <w:p w:rsidR="00D61DBC" w:rsidRPr="00A22BAA" w:rsidRDefault="00D61DBC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Margaryna Palma pakowana w kostki 200 g-  250 g</w:t>
            </w:r>
          </w:p>
        </w:tc>
        <w:tc>
          <w:tcPr>
            <w:tcW w:w="851" w:type="dxa"/>
          </w:tcPr>
          <w:p w:rsidR="00D61DBC" w:rsidRPr="00A22BAA" w:rsidRDefault="00C87422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</w:t>
            </w:r>
            <w:r w:rsidR="00D61DBC"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0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  <w:tr w:rsidR="00D61DBC" w:rsidRPr="00A22BAA" w:rsidTr="00D61DBC">
        <w:trPr>
          <w:cantSplit/>
        </w:trPr>
        <w:tc>
          <w:tcPr>
            <w:tcW w:w="429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11.</w:t>
            </w:r>
          </w:p>
        </w:tc>
        <w:tc>
          <w:tcPr>
            <w:tcW w:w="9422" w:type="dxa"/>
          </w:tcPr>
          <w:p w:rsidR="00D61DBC" w:rsidRPr="00A22BAA" w:rsidRDefault="00D61DBC" w:rsidP="00A2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2BA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Smalec pakowany w kostki 200-250g</w:t>
            </w:r>
          </w:p>
        </w:tc>
        <w:tc>
          <w:tcPr>
            <w:tcW w:w="851" w:type="dxa"/>
          </w:tcPr>
          <w:p w:rsidR="00D61DBC" w:rsidRPr="00A22BAA" w:rsidRDefault="00C87422" w:rsidP="00A22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</w:t>
            </w:r>
            <w:r w:rsidR="00D61DBC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kg</w:t>
            </w:r>
          </w:p>
        </w:tc>
      </w:tr>
    </w:tbl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A22B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2 powyższego zestawienia</w:t>
      </w: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Dostawy zamawiający będzie realizował sukcesywnie średnio dwa razy w miesiącu w dni robocze w godz. 7:00 – 14:00  w terminie 14 dni od zgłoszenia przekazanego telefonicznie, faxem lub e-mailem określającego ilość produktów.  Dostawca zamówiony towar będzie dostarczał do siedziby zamawiającego własnym transportem. </w:t>
      </w:r>
    </w:p>
    <w:p w:rsidR="00A22BAA" w:rsidRPr="00A22BAA" w:rsidRDefault="00A22BAA" w:rsidP="00A22B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artykuły powinny być wysokiej jakości, pierwszego gatunku, pierwszej klasy, w opakowaniach oznaczonych zgodnie z przepisami ustawy z dnia 25 sierpnia 2006r. o bezpieczeństwie żywności i żywienia.</w:t>
      </w:r>
    </w:p>
    <w:p w:rsidR="00A22BAA" w:rsidRPr="00571AA9" w:rsidRDefault="00A22BAA" w:rsidP="00571A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22B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1-8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A22B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produkt jest serkiem homogenizowanym.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0408E" w:rsidRPr="006A0C5B" w:rsidRDefault="003D10BA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01.07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.201</w:t>
      </w:r>
      <w:r w:rsidR="006242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9 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r. Zakończeni: 3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1.12</w:t>
      </w:r>
      <w:r w:rsid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 w:rsidR="006242A5">
        <w:rPr>
          <w:rFonts w:ascii="Times New Roman" w:eastAsia="Times New Roman" w:hAnsi="Times New Roman" w:cs="Times New Roman"/>
          <w:sz w:val="20"/>
          <w:szCs w:val="20"/>
          <w:lang w:eastAsia="pl-PL"/>
        </w:rPr>
        <w:t>9</w:t>
      </w:r>
      <w:r w:rsidR="006A0C5B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  <w:r w:rsidR="00D61DBC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0408E" w:rsidRDefault="00D61DBC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023773">
        <w:rPr>
          <w:rFonts w:ascii="Times New Roman" w:hAnsi="Times New Roman" w:cs="Times New Roman"/>
          <w:sz w:val="20"/>
          <w:szCs w:val="20"/>
        </w:rPr>
        <w:t xml:space="preserve">Cena </w:t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</w:r>
      <w:r w:rsidR="00023773">
        <w:rPr>
          <w:rFonts w:ascii="Times New Roman" w:hAnsi="Times New Roman" w:cs="Times New Roman"/>
          <w:sz w:val="20"/>
          <w:szCs w:val="20"/>
        </w:rPr>
        <w:tab/>
        <w:t>100</w:t>
      </w:r>
    </w:p>
    <w:p w:rsidR="00571AA9" w:rsidRPr="0030408E" w:rsidRDefault="00571AA9" w:rsidP="00571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571AA9" w:rsidRDefault="00571AA9" w:rsidP="00571AA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sectPr w:rsidR="00571AA9" w:rsidSect="00571AA9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23773"/>
    <w:rsid w:val="000E3848"/>
    <w:rsid w:val="00101931"/>
    <w:rsid w:val="00104B77"/>
    <w:rsid w:val="00284B67"/>
    <w:rsid w:val="002A29E3"/>
    <w:rsid w:val="002F7D67"/>
    <w:rsid w:val="0030408E"/>
    <w:rsid w:val="00350CAA"/>
    <w:rsid w:val="00384B60"/>
    <w:rsid w:val="00392078"/>
    <w:rsid w:val="003D10BA"/>
    <w:rsid w:val="003F6340"/>
    <w:rsid w:val="0043702C"/>
    <w:rsid w:val="00477369"/>
    <w:rsid w:val="00503B3A"/>
    <w:rsid w:val="0054477B"/>
    <w:rsid w:val="00571AA9"/>
    <w:rsid w:val="00582A7E"/>
    <w:rsid w:val="005B0721"/>
    <w:rsid w:val="005E6E59"/>
    <w:rsid w:val="00611DF7"/>
    <w:rsid w:val="00615BDD"/>
    <w:rsid w:val="006215B0"/>
    <w:rsid w:val="006242A5"/>
    <w:rsid w:val="006630C5"/>
    <w:rsid w:val="006A0C5B"/>
    <w:rsid w:val="006B65AC"/>
    <w:rsid w:val="006D57BE"/>
    <w:rsid w:val="006F0563"/>
    <w:rsid w:val="00722A6B"/>
    <w:rsid w:val="00736D82"/>
    <w:rsid w:val="00764977"/>
    <w:rsid w:val="007E435A"/>
    <w:rsid w:val="0080217D"/>
    <w:rsid w:val="00844865"/>
    <w:rsid w:val="008741C0"/>
    <w:rsid w:val="00884172"/>
    <w:rsid w:val="008B10F9"/>
    <w:rsid w:val="008C1524"/>
    <w:rsid w:val="008C6815"/>
    <w:rsid w:val="0095451C"/>
    <w:rsid w:val="009B3548"/>
    <w:rsid w:val="009D5B0D"/>
    <w:rsid w:val="00A22BAA"/>
    <w:rsid w:val="00AA2308"/>
    <w:rsid w:val="00AF0865"/>
    <w:rsid w:val="00B12B7E"/>
    <w:rsid w:val="00B3490A"/>
    <w:rsid w:val="00B62A0C"/>
    <w:rsid w:val="00BD2DCE"/>
    <w:rsid w:val="00C01582"/>
    <w:rsid w:val="00C2630E"/>
    <w:rsid w:val="00C3399A"/>
    <w:rsid w:val="00C62F14"/>
    <w:rsid w:val="00C662E0"/>
    <w:rsid w:val="00C87422"/>
    <w:rsid w:val="00D0260C"/>
    <w:rsid w:val="00D13D76"/>
    <w:rsid w:val="00D61DBC"/>
    <w:rsid w:val="00DC5806"/>
    <w:rsid w:val="00F91885"/>
    <w:rsid w:val="00FC00F5"/>
    <w:rsid w:val="00FE133E"/>
    <w:rsid w:val="00FE4918"/>
    <w:rsid w:val="00FE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616BC-25A8-436C-BA1D-9A09A1EB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3701</Words>
  <Characters>22211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38</cp:revision>
  <cp:lastPrinted>2019-05-27T10:54:00Z</cp:lastPrinted>
  <dcterms:created xsi:type="dcterms:W3CDTF">2016-11-16T07:29:00Z</dcterms:created>
  <dcterms:modified xsi:type="dcterms:W3CDTF">2019-05-28T10:01:00Z</dcterms:modified>
</cp:coreProperties>
</file>