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DCE" w:rsidRPr="00F91885" w:rsidRDefault="00BD2DCE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opublikowano w Biuletynie Za</w:t>
      </w:r>
      <w:r w:rsidR="002F7D67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mó</w:t>
      </w:r>
      <w:r w:rsidR="00350C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wien </w:t>
      </w:r>
      <w:r w:rsidR="0047736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Publicznych w dniu 201</w:t>
      </w:r>
      <w:r w:rsidR="00FC00F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8- 11- 30</w:t>
      </w:r>
    </w:p>
    <w:p w:rsidR="00BD2DCE" w:rsidRPr="00F91885" w:rsidRDefault="00FC00F5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pod nr  655645</w:t>
      </w:r>
      <w:bookmarkStart w:id="0" w:name="_GoBack"/>
      <w:bookmarkEnd w:id="0"/>
      <w:r w:rsidR="00384B6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-N-201</w:t>
      </w:r>
      <w:r w:rsidR="00D0260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8</w:t>
      </w:r>
      <w:r w:rsidR="00384B6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p w:rsidR="00BD2DCE" w:rsidRPr="00F91885" w:rsidRDefault="00BD2DCE" w:rsidP="00BD2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B65AC" w:rsidRPr="00F91885" w:rsidRDefault="00BD2DCE" w:rsidP="006B65AC">
      <w:pPr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Racibórz:</w:t>
      </w:r>
      <w:r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350CAA">
        <w:rPr>
          <w:rFonts w:ascii="Arial" w:eastAsia="Times New Roman" w:hAnsi="Arial" w:cs="Arial"/>
          <w:b/>
          <w:sz w:val="20"/>
          <w:szCs w:val="20"/>
          <w:lang w:eastAsia="pl-PL"/>
        </w:rPr>
        <w:t>Dostawa mleka i produktów mleczarskich z podziałem na części:</w:t>
      </w:r>
      <w:r w:rsidR="006B65AC" w:rsidRPr="00F9188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Część I – Dostawa mleka i produktów mleczarskich Część II- D</w:t>
      </w:r>
      <w:r w:rsidR="00350CAA">
        <w:rPr>
          <w:rFonts w:ascii="Arial" w:eastAsia="Times New Roman" w:hAnsi="Arial" w:cs="Arial"/>
          <w:b/>
          <w:sz w:val="20"/>
          <w:szCs w:val="20"/>
          <w:lang w:eastAsia="pl-PL"/>
        </w:rPr>
        <w:t>ostawa past serowych  i tłuszczy</w:t>
      </w:r>
    </w:p>
    <w:p w:rsidR="00BD2DCE" w:rsidRPr="00F91885" w:rsidRDefault="00BD2DCE" w:rsidP="006B65AC">
      <w:pPr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>OGŁOSZENIE O ZAMÓWIE</w:t>
      </w:r>
      <w:r w:rsidR="00D13D76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NIU - DOSTAWY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projektu lub programu ----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nie mniejszy niż 30%, osób zatrudnionych przez zakłady pracy chronionej lub wykonawców albo ich jednostki (w %)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I: ZAMAWIAJĄCY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centralny zamawiający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:nie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na temat podmiotu któremu zamawiający powierzył/powierzyli prowadzenie postępowania: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przez zamawiających: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 ---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z zamawiającymi z innych państw członkowskich Unii Europejskiej 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="005E6E59"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dodatkowe:</w:t>
      </w:r>
      <w:r w:rsidR="005E6E59"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1) NAZWA I ADRES: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Dom Pomocy Społecznej „Złota Jesień”,  ul. Grzonki 1, 47-400  Racibórz,</w:t>
      </w:r>
      <w:r w:rsidR="005E6E59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REGON 001255044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woj. śląskie, tel. 32 415 20 01, faks 32 415 20 01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 strony internetowej (URL): www.bip.powiatraciborski.pl/dps/dane_dps.html</w:t>
      </w:r>
    </w:p>
    <w:p w:rsidR="005E6E59" w:rsidRPr="00F91885" w:rsidRDefault="005E6E59" w:rsidP="005E6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>Adres strony internetowej, pod którym można uzyskać dostęp do narzędzi i urządzeń lub formatów plików, które nie są ogólnie dostępne (</w:t>
      </w:r>
      <w:r w:rsidRPr="00F91885">
        <w:rPr>
          <w:rFonts w:ascii="Times New Roman" w:hAnsi="Times New Roman" w:cs="Times New Roman"/>
          <w:i/>
          <w:iCs/>
          <w:sz w:val="20"/>
          <w:szCs w:val="20"/>
        </w:rPr>
        <w:t>jeżeli dotyczy</w:t>
      </w:r>
      <w:r w:rsidRPr="00F91885">
        <w:rPr>
          <w:rFonts w:ascii="Times New Roman" w:hAnsi="Times New Roman" w:cs="Times New Roman"/>
          <w:sz w:val="20"/>
          <w:szCs w:val="20"/>
        </w:rPr>
        <w:t>): ---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2) RODZAJ ZAMAWIAJĄCEGO: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Administracja samorządowa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I.3) WSPÓLNE UDZIELANIE ZAMÓWIENIA </w:t>
      </w:r>
      <w:r w:rsidRPr="00F9188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(jeżeli dotyczy)</w:t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nie dotyczy</w:t>
      </w:r>
    </w:p>
    <w:p w:rsidR="006630C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I.4) KOMUNIKACJA: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Nieograniczony, pełny i bezpośredni dostęp do dokumentów z postępowania można uzyskać pod adresem (URL)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:</w:t>
      </w:r>
    </w:p>
    <w:p w:rsidR="00D13D76" w:rsidRPr="00503B3A" w:rsidRDefault="009D5B0D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D13D76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http:</w:t>
      </w:r>
      <w:r w:rsidR="00D13D76" w:rsidRPr="00F91885">
        <w:rPr>
          <w:rFonts w:ascii="Arial" w:eastAsia="Arial Unicode MS" w:hAnsi="Arial" w:cs="Arial"/>
          <w:sz w:val="20"/>
          <w:szCs w:val="20"/>
          <w:lang w:eastAsia="pl-PL"/>
        </w:rPr>
        <w:t xml:space="preserve"> </w:t>
      </w:r>
      <w:r w:rsidR="00D13D76" w:rsidRPr="00503B3A">
        <w:rPr>
          <w:rFonts w:ascii="Times New Roman" w:eastAsia="Arial Unicode MS" w:hAnsi="Times New Roman" w:cs="Times New Roman"/>
          <w:sz w:val="20"/>
          <w:szCs w:val="20"/>
          <w:lang w:eastAsia="pl-PL"/>
        </w:rPr>
        <w:t>// www.bip.powiatraciborski.pl/dps/dane_dps.html</w:t>
      </w:r>
    </w:p>
    <w:p w:rsidR="006630C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zamieszczona będzie specyfikacja istotnych warunków zamówienia 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D13D76" w:rsidRPr="00F91885" w:rsidRDefault="009D5B0D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D13D76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http:// www.bip.powiatraciborski.pl/dps/dane_dps.html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Dostęp do dokumentów z postępowania jest ograniczony - więcej informacji można uzyskać pod adresem :</w:t>
      </w:r>
      <w:r w:rsidR="009D5B0D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-----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Oferty lub wnioski o dopuszczenie do udziału w postępowaniu należy przesyłać: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Elektronicznie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adres : nie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Wymagane jest przesłanie ofert lub wniosków o dopuszczenie do udziału w postępowaniu w inny sposób: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Inny sposób:  za pośrednictwem operatora pocztowego, kuriera, osobiście  na adres zamawiającego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Adres:  Dom Pomocy Społecznej „Złota Jesień” ul. Grzonki 1 47-400 Racibórz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Nieograniczony, pełny, bezpośredni i bezpłatny dostęp do tych narzędzi można uzyskać pod adresem: (URL) </w:t>
      </w:r>
      <w:r w:rsidR="009D5B0D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D13D76" w:rsidRPr="00F91885" w:rsidRDefault="00D13D76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II: PRZEDMIOT ZAMÓWIENIA </w:t>
      </w:r>
    </w:p>
    <w:p w:rsidR="009D5B0D" w:rsidRPr="00F91885" w:rsidRDefault="009D5B0D" w:rsidP="006B65AC">
      <w:pPr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II.1) Nazwa nadana zamówieniu przez zamawiającego: </w:t>
      </w:r>
      <w:r w:rsidR="006B65AC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Dostaw</w:t>
      </w:r>
      <w:r w:rsidR="00384B6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a</w:t>
      </w:r>
      <w:r w:rsidR="00350C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mleka i produktów mleczarskich z podziałem na części</w:t>
      </w:r>
      <w:r w:rsidR="006B65AC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 Część I – Dostawa mleka i produktów mleczarskich Część II- D</w:t>
      </w:r>
      <w:r w:rsidR="002F7D67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</w:t>
      </w:r>
      <w:r w:rsidR="00350C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stawa past serowych  i tłuszczy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Numer referencyjny:</w:t>
      </w:r>
      <w:r w:rsidR="006D57B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SA.252.</w:t>
      </w:r>
      <w:r w:rsidR="00A22BA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12</w:t>
      </w:r>
      <w:r w:rsidR="006D57B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.201</w:t>
      </w:r>
      <w:r w:rsidR="00D0260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8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Przed wszczęciem postępowania o udzielenie zamówienia przeprowadzono dialog techniczny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II.2) Rodzaj zamówienia: </w:t>
      </w:r>
      <w:r w:rsidR="0047736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dostawy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II.3) Informacja o możliwości składania ofert częściowych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Zamówienie podzielone jest na części: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B65AC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tak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B3490A" w:rsidRPr="00F91885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91885">
        <w:rPr>
          <w:rFonts w:ascii="Times New Roman" w:hAnsi="Times New Roman" w:cs="Times New Roman"/>
          <w:b/>
          <w:bCs/>
          <w:sz w:val="20"/>
          <w:szCs w:val="20"/>
        </w:rPr>
        <w:t>II.3) Informacja o możliwości składania ofert częściowych</w:t>
      </w:r>
    </w:p>
    <w:p w:rsidR="00B3490A" w:rsidRPr="00F91885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 xml:space="preserve">Zamówienie podzielone jest na części: </w:t>
      </w:r>
      <w:r w:rsidR="006B65AC" w:rsidRPr="00F91885">
        <w:rPr>
          <w:rFonts w:ascii="Times New Roman" w:hAnsi="Times New Roman" w:cs="Times New Roman"/>
          <w:b/>
          <w:bCs/>
          <w:sz w:val="20"/>
          <w:szCs w:val="20"/>
        </w:rPr>
        <w:t xml:space="preserve">tak </w:t>
      </w:r>
    </w:p>
    <w:p w:rsidR="00B3490A" w:rsidRPr="00F91885" w:rsidRDefault="00B3490A" w:rsidP="006B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>Oferty lub wnioski o dopuszczenie do udziału w postępowaniu można składać w odniesieniu do:</w:t>
      </w:r>
      <w:r w:rsidR="006B65AC" w:rsidRPr="00F91885">
        <w:rPr>
          <w:rFonts w:ascii="Times New Roman" w:hAnsi="Times New Roman" w:cs="Times New Roman"/>
          <w:sz w:val="20"/>
          <w:szCs w:val="20"/>
        </w:rPr>
        <w:t xml:space="preserve"> </w:t>
      </w:r>
      <w:r w:rsidRPr="00F91885">
        <w:rPr>
          <w:rFonts w:ascii="Times New Roman" w:hAnsi="Times New Roman" w:cs="Times New Roman"/>
          <w:sz w:val="20"/>
          <w:szCs w:val="20"/>
        </w:rPr>
        <w:t>wszystkich części</w:t>
      </w:r>
    </w:p>
    <w:p w:rsidR="00B3490A" w:rsidRPr="00F91885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>Zamawiający zastrzega sobie prawo do udzielenia łącznie następujących części lub grup części</w:t>
      </w:r>
      <w:r w:rsidRPr="00F91885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020779" w:rsidRPr="00F91885">
        <w:rPr>
          <w:rFonts w:ascii="Times New Roman" w:hAnsi="Times New Roman" w:cs="Times New Roman"/>
          <w:sz w:val="20"/>
          <w:szCs w:val="20"/>
        </w:rPr>
        <w:t>----</w:t>
      </w:r>
    </w:p>
    <w:p w:rsidR="00B3490A" w:rsidRPr="00F91885" w:rsidRDefault="00B3490A" w:rsidP="00B349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hAnsi="Times New Roman" w:cs="Times New Roman"/>
          <w:sz w:val="20"/>
          <w:szCs w:val="20"/>
        </w:rPr>
        <w:t>Maksymalna liczba części zamówienia, na które może zostać udzielone zamówienie jednemu wykonawcy:</w:t>
      </w:r>
      <w:r w:rsidRPr="00F91885">
        <w:rPr>
          <w:rFonts w:ascii="TimesNewRoman" w:hAnsi="TimesNewRoman" w:cs="TimesNewRoman"/>
          <w:sz w:val="20"/>
          <w:szCs w:val="20"/>
        </w:rPr>
        <w:t xml:space="preserve"> </w:t>
      </w:r>
      <w:r w:rsidR="006B65AC" w:rsidRPr="00F91885">
        <w:rPr>
          <w:rFonts w:ascii="TimesNewRoman,Bold" w:hAnsi="TimesNewRoman,Bold" w:cs="TimesNewRoman,Bold"/>
          <w:b/>
          <w:bCs/>
          <w:sz w:val="20"/>
          <w:szCs w:val="20"/>
        </w:rPr>
        <w:t>2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II.4) Krótki opis przedmiotu zamówienia </w:t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(wielkość, zakres, rodzaj i ilość dostaw, usług lub robót budowlanych lub określenie zapotrzebowania i wymagań )</w:t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a w przypadku partnerstwa innowacyjnego - określenie zapotrzebowania na innowacyjny produkt, usługę lub roboty budowlane: </w:t>
      </w:r>
      <w:r w:rsidR="002F7D67"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2F7D67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Sukcesywna d</w:t>
      </w:r>
      <w:r w:rsidR="002F7D67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ostawa mleka i produktów mleczarskich,  d</w:t>
      </w:r>
      <w:r w:rsid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>ostawa past serowych  i tłuszczy.</w:t>
      </w:r>
      <w:r w:rsidR="002F7D67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  <w:r w:rsidR="006B65AC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Szczegółowy zakres, wielkość, rodzaj i ilość dostaw na poszczególne części  został określony w załącznikach do niniejszego ogłoszenia.</w:t>
      </w:r>
    </w:p>
    <w:p w:rsidR="006B65AC" w:rsidRPr="006630C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II.5) Główny kod CPV: </w:t>
      </w:r>
      <w:r w:rsidR="006B65AC"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15500000-3</w:t>
      </w:r>
      <w:r w:rsidR="006630C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020779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Dodatkowe kody CPV</w:t>
      </w:r>
      <w:r w:rsidR="006B65AC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155450</w:t>
      </w:r>
      <w:r w:rsidR="0047736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0</w:t>
      </w:r>
      <w:r w:rsidR="006B65AC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0-0, 15412000-9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II.6) Całkowita wartość zamówienia </w:t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(jeżeli zamawiający podaje informacje o wartości zamówienia)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Wartość bez VAT: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Waluta: 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:rsidR="00020779" w:rsidRPr="00F91885" w:rsidRDefault="00A22BAA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rozpoczęcia:  01.01</w:t>
      </w:r>
      <w:r w:rsid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>.201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9 </w:t>
      </w:r>
      <w:r w:rsid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>r. Zakończeni</w:t>
      </w:r>
      <w:r w:rsidR="00D0260C">
        <w:rPr>
          <w:rFonts w:ascii="Times New Roman" w:eastAsia="Times New Roman" w:hAnsi="Times New Roman" w:cs="Times New Roman"/>
          <w:sz w:val="20"/>
          <w:szCs w:val="20"/>
          <w:lang w:eastAsia="pl-PL"/>
        </w:rPr>
        <w:t>a: 3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0.06</w:t>
      </w:r>
      <w:r w:rsidR="00D0260C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201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9</w:t>
      </w:r>
      <w:r w:rsidR="002F7D67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II.9) Informacje dodatkowe: 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III: INFORMACJE O CHARAKTERZE PRAWNYM, EKONOMICZNYM, FINANSOWYM I TECHNICZNYM 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III.1) WARUNKI UDZIAŁU W POSTĘPOWANIU </w:t>
      </w:r>
    </w:p>
    <w:p w:rsidR="008C1524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III.1.1) Kompetencje lub uprawnienia do prowadzenia określonej działalności zawodowej, o ile wynika to z odrębnych przepisów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Zamawiający nie określa warunków udziału w postępowaniu w przedmiotowym zakresie.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acje dodatkowe: ---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III.1.2) Sytuacja finansowa lub ekonomiczna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Zamawiający nie określa warunków udziału w postępowaniu w przedmiotowym zakresie.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III.1.3) Zdolność techniczna lub zawodowa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określa warunków udziału w postępowaniu w przedmiotowym zakresie. 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Informacje dodatkowe</w:t>
      </w:r>
    </w:p>
    <w:p w:rsidR="00722A6B" w:rsidRPr="006630C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------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III.2) PODSTAWY WYKLUCZENIA 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III.2.1) Podstawy wykluczenia określone w art. 24 ust. 1 ustawy </w:t>
      </w:r>
      <w:proofErr w:type="spellStart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III.2.2) Zamawiający przewiduje wykluczenie wykonawcy na podstawie art. 24 ust. 5 ustawy </w:t>
      </w:r>
      <w:proofErr w:type="spellStart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</w:t>
      </w:r>
    </w:p>
    <w:p w:rsidR="00722A6B" w:rsidRPr="00F91885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 xml:space="preserve">Zamawiający przewiduje następujące fakultatywne podstawy wykluczenia </w:t>
      </w:r>
      <w:r w:rsidRPr="00F91885">
        <w:rPr>
          <w:rFonts w:ascii="Times New Roman" w:hAnsi="Times New Roman" w:cs="Times New Roman"/>
          <w:i/>
          <w:iCs/>
          <w:sz w:val="20"/>
          <w:szCs w:val="20"/>
        </w:rPr>
        <w:t>(należy wypełnić w przypadku zaznaczenia odpowiedzi "tak”)</w:t>
      </w:r>
      <w:r w:rsidRPr="00F91885">
        <w:rPr>
          <w:rFonts w:ascii="Times New Roman" w:hAnsi="Times New Roman" w:cs="Times New Roman"/>
          <w:sz w:val="20"/>
          <w:szCs w:val="20"/>
        </w:rPr>
        <w:t>:</w:t>
      </w:r>
    </w:p>
    <w:p w:rsidR="00722A6B" w:rsidRPr="00F91885" w:rsidRDefault="00722A6B" w:rsidP="006B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F91885">
        <w:rPr>
          <w:rFonts w:ascii="Times New Roman" w:hAnsi="Times New Roman" w:cs="Times New Roman"/>
          <w:i/>
          <w:iCs/>
          <w:sz w:val="20"/>
          <w:szCs w:val="20"/>
        </w:rPr>
        <w:t xml:space="preserve">X (podstawa wykluczenia określona w art. 24 ust. 5 pkt 1 ustawy </w:t>
      </w:r>
      <w:proofErr w:type="spellStart"/>
      <w:r w:rsidRPr="00F91885">
        <w:rPr>
          <w:rFonts w:ascii="Times New Roman" w:hAnsi="Times New Roman" w:cs="Times New Roman"/>
          <w:i/>
          <w:iCs/>
          <w:sz w:val="20"/>
          <w:szCs w:val="20"/>
        </w:rPr>
        <w:t>Pzp</w:t>
      </w:r>
      <w:proofErr w:type="spellEnd"/>
      <w:r w:rsidRPr="00F91885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niepodleganiu wykluczeniu oraz spełnianiu warunków udziału w postępowaniu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:tak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spełnianiu kryteriów selekcji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722A6B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020779" w:rsidRPr="00F91885" w:rsidRDefault="00020779" w:rsidP="00C339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III.5.1) W ZAKRESIE SPEŁNIANIA WARUNKÓW UDZIAŁU W POSTĘPOWANIU: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Zamawiający wymaga: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III.5.2) W ZAKRESIE KRYTERIÓW SELEKCJI: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dotyczy.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020779" w:rsidRPr="00F91885" w:rsidRDefault="00020779" w:rsidP="003040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95451C" w:rsidRPr="00350CAA" w:rsidRDefault="00020779" w:rsidP="00350CA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III.7) INNE DOKUMENTY NIE WYMIENIONE w pkt III.3) - III.6) </w:t>
      </w:r>
    </w:p>
    <w:p w:rsidR="00350CAA" w:rsidRPr="00350CAA" w:rsidRDefault="00350CAA" w:rsidP="00350CAA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1. Wykonawca składa ofertę wypełniając formularz oferty zgodnie ze wzorem, stanowiącym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1</w:t>
      </w:r>
      <w:r w:rsidRPr="00350CAA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do SIWZ, oraz dołącza do formularza oferty:</w:t>
      </w:r>
    </w:p>
    <w:p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1)  </w:t>
      </w:r>
      <w:r w:rsidRP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Wypełniony formularz cenowy stanowiący załącznik nr 1A  i / lub 1B  do SIWZ, w zależności od części zamówienia, na którą składana jest oferta.</w:t>
      </w:r>
    </w:p>
    <w:p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2) Aktualne na dzień składania ofert oświadczenie stanowiące potwierdzenie, że wykonawca nie podlega wykluczeniu z postępowania – wg wzoru stanowiącego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2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do SIWZ. </w:t>
      </w:r>
    </w:p>
    <w:p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3) Jeśli wykonawca nie należy do żadnej grupy kapitałowej, o której mowa w art. 24 ust 1. pkt 23 ustawy Prawo zamówień publicznych dołącza do oferty oświadczenie o nie należeniu do żadnej grupy kapitałowej  - wg wzoru stanowiącego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3 do SIWZ</w:t>
      </w:r>
    </w:p>
    <w:p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4) Pełnomocnictwo, o którym mowa w pkt 10.5 SIWZ ( jeżeli dotyczy).</w:t>
      </w:r>
    </w:p>
    <w:p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5) Pełnomocnictwo ustanowione do reprezentowania wykonawców  wspólnie ubiegających się o udzielenie zamówienia publicznego( jeżeli dotyczy).</w:t>
      </w:r>
    </w:p>
    <w:p w:rsidR="00350CAA" w:rsidRPr="00350CAA" w:rsidRDefault="00350CAA" w:rsidP="00350CAA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Pełnomocnictwo należy dołączyć w oryginale bądź kopii notarialnie potwierdzonej za zgodność z oryginałem.</w:t>
      </w:r>
    </w:p>
    <w:p w:rsidR="00350CAA" w:rsidRPr="00350CAA" w:rsidRDefault="00350CAA" w:rsidP="00350C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2. W zakresie potwierdzenia, że oferowane dostawy odpowiadają określonym wymaganiom należy dołączyć do oferty próbki produktów wraz z opisem tych produktów ( wartości odżywcze, składniki itd.) – </w:t>
      </w:r>
      <w:r w:rsidRP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</w:t>
      </w:r>
      <w:r w:rsidRPr="00350CAA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ylko w przypadku, gdy wykonawca zaproponuje produkty równoważne</w:t>
      </w:r>
      <w:r w:rsidRP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tj. inne niż wymienione  jako przykładowe w opisie przedmiotu zamówienia pkt 3.1. SIWZ  w części I w pozycjach 8 Masło oraz 13. Jogurt owocowy  oraz w części II – w pozycjach od 1- </w:t>
      </w:r>
      <w:r w:rsidR="00A22BAA">
        <w:rPr>
          <w:rFonts w:ascii="Times New Roman" w:eastAsia="Times New Roman" w:hAnsi="Times New Roman" w:cs="Times New Roman"/>
          <w:sz w:val="20"/>
          <w:szCs w:val="20"/>
          <w:lang w:eastAsia="pl-PL"/>
        </w:rPr>
        <w:t>8</w:t>
      </w:r>
      <w:r w:rsidRP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.  Przez próbkę zamawiający rozumie opakowanie jednostkowe z którego można odczytać skład, wartości odżywcze produktu, wielkość opakowania. Próbki zostaną ocenione metodą organoleptyczną.</w:t>
      </w:r>
    </w:p>
    <w:p w:rsidR="00350CAA" w:rsidRPr="00350CAA" w:rsidRDefault="00350CAA" w:rsidP="00350CAA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3.</w:t>
      </w:r>
      <w:r w:rsidRPr="00350CAA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Zgodnie z art.23 ust. 1 ustawy Prawo zamówień publicznych</w:t>
      </w:r>
      <w:r w:rsidRPr="00350CAA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Wykonawcy mogą wspólnie ubiegać się o udzielenie zamówienia ( dotyczy również spółki cywilnej)  w takim przypadku Wykonawcy:</w:t>
      </w:r>
    </w:p>
    <w:p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1) Dołączają dodatkowo do formularza oferty dokument ustanawiający pełnomocnika do reprezentowania ich w postępowaniu albo reprezentowania w postępowaniu i zawarcia umowy ;</w:t>
      </w:r>
    </w:p>
    <w:p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2) Składają odrębnie ( każdy z nich) oświadczenie, o których mowa w pkt 6.1.2)i 3) oraz 6.4  SIWZ.</w:t>
      </w:r>
    </w:p>
    <w:p w:rsidR="00736D82" w:rsidRPr="006630C5" w:rsidRDefault="00350CAA" w:rsidP="006630C5">
      <w:pPr>
        <w:widowControl w:val="0"/>
        <w:suppressAutoHyphens/>
        <w:snapToGrid w:val="0"/>
        <w:spacing w:after="57" w:line="100" w:lineRule="atLeast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4. </w:t>
      </w:r>
      <w:r w:rsidRPr="00350CAA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>Terminy składania innych dokumentów.</w:t>
      </w:r>
      <w:r w:rsidR="00392078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Wykonawca należący do grupy kapitałowej, w terminie 3 dni od zamieszczenia na stronie internetowej wskazanej w punkcie  1. SIWZ informacji z otwarcia ofert,  o której mowa w art. 86. ust.5 Prawo zamówień publicznych, przekazuje zamawiającemu oświadczenie o przynależności lub braku przynależności do tej samej grupy kapitałowej, o której mowa w art. 24 ust.1 pkt 23 przywołanej ustawy, tj. grupy kapitałowej w rozumieniu ustawy z dnia 16 lutego 2007r. o  ochronie konkurencji i konsumentów ( tj.: Dz.U. z 2017, poz.229). Wraz ze złożeniem oświadczenia, wykonawca może przedstawić dowody, że powiązania z  innym wykonawcą nie prowadzą do zakłócenia konkurencji w postępowaniu o udzielenie zamówienia. Do sporządzenia oświadczenia wykonawca może wykorzystać wzór stanowiący</w:t>
      </w:r>
      <w:r w:rsidRPr="00350CAA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3A</w:t>
      </w:r>
      <w:r w:rsidRPr="00350CAA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do SIWZ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IV: PROCEDURA 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IV.1) OPIS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IV.1.1) Tryb udzielenia zamówienia: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przetarg nieograniczony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IV.1.2) Zamawiający żąda wniesienia wadium: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Informacja na temat wadium: nie dotyczy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IV.1.3) Przewiduje się udzielenie zaliczek na poczet wykonania zamówienia: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IV.1.4) Wymaga się złożenia ofert w postaci katalogów elektronicznych lub dołączenia do ofert katalogów elektronicznych: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 w postaci katalogów elektronicznych lub dołączenia do ofert katalogów elektronicznych: 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IV.1.5.) Wymaga się złożenia oferty wariantowej: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oferty wariantowej 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Złożenie oferty wariantowej dopuszcza się tylko z jednoczesnym złożeniem oferty zasadniczej: nie 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IV.1.6) Przewidywana liczba wykonawców, którzy zostaną zaproszeni do udziału w postępowaniu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ograniczony, negocjacje z ogłoszeniem, dialog konkurencyjny, partnerstwo innowacyjne) 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Liczba wykonawców  : 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Przewidywana minimalna liczba wykonawców : 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Maksymalna liczba wykonawców : 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Kryteria selekcji wykonawców: nie dotyczy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IV.1.7) Informacje na temat umowy ramowej lub dynamicznego systemu zakupów: nie dotyczy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IV.1.8) Aukcja elektroniczna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Przewidziane jest przeprowadzenie aukcji elektronicznej </w:t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nieograniczony, przetarg ograniczony, negocjacje z ogłoszeniem)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</w:p>
    <w:p w:rsidR="000E3848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IV.2) KRYTERIA OCENY OFERT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IV.2.2) Kryteria</w:t>
      </w:r>
      <w:r w:rsidR="00C62F1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Znaczenie</w:t>
      </w:r>
    </w:p>
    <w:p w:rsidR="00C62F14" w:rsidRPr="00C62F14" w:rsidRDefault="00C62F14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</w:t>
      </w:r>
      <w:r w:rsidRPr="00C62F1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Cena oferty      100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IV.2.3) Zastosowanie procedury, o której mowa w art. 24aa ust. 1 ustawy </w:t>
      </w:r>
      <w:proofErr w:type="spellStart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30408E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(przetarg nieograniczony)   </w:t>
      </w:r>
      <w:r w:rsidRPr="00F9188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</w:t>
      </w:r>
      <w:r w:rsidRPr="00F9188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IV.3) Negocjacje z ogłoszeniem, dialog konkurencyjny, partnerstwo innowacyjne: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IV.3.1) Informacje na temat negocjacji z ogłoszeniem: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IV.3.2) Informacje na temat dialogu konkurencyjnego: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IV.3.3) Informacje na temat partnerstwa innowacyjnego: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IV.4) Licytacja elektroniczna 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</w:p>
    <w:p w:rsidR="003F6340" w:rsidRPr="00F91885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IV.5) ZMIANA UMOWY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Należy wskazać zakres, charakter zmian oraz warunki wprowadzenia zmian:</w:t>
      </w:r>
    </w:p>
    <w:p w:rsidR="0030408E" w:rsidRPr="00F91885" w:rsidRDefault="0030408E" w:rsidP="003040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Dopuszczalne zmiany postanowień umowy oraz określenie warunków zmian:</w:t>
      </w:r>
    </w:p>
    <w:p w:rsidR="006630C5" w:rsidRPr="006630C5" w:rsidRDefault="006630C5" w:rsidP="006630C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630C5">
        <w:rPr>
          <w:rFonts w:ascii="Times New Roman" w:eastAsia="Times New Roman" w:hAnsi="Times New Roman" w:cs="Times New Roman"/>
          <w:sz w:val="20"/>
          <w:szCs w:val="20"/>
          <w:lang w:eastAsia="pl-PL"/>
        </w:rPr>
        <w:t>1) Zamawiający dopuszcza waloryzację  cen jednostkowych zaproponowanych w ofercie przez wykonawcę, jednak nie wcześniej niż po upływie 3 miesięcy obowiązywania umowy w oparciu o wskaźnik wzrost cen towarów i usług konsumpcyjnych publikowany przez GUS, na wniosek wykonawcy. Konsekwencją ewentualnych zmian cen jednostkowych jest zmniejszenie ilości dostaw w ramach wartości umowy.</w:t>
      </w:r>
    </w:p>
    <w:p w:rsidR="006630C5" w:rsidRPr="006630C5" w:rsidRDefault="006630C5" w:rsidP="006630C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630C5">
        <w:rPr>
          <w:rFonts w:ascii="Times New Roman" w:eastAsia="Times New Roman" w:hAnsi="Times New Roman" w:cs="Times New Roman"/>
          <w:sz w:val="20"/>
          <w:szCs w:val="20"/>
          <w:lang w:eastAsia="pl-PL"/>
        </w:rPr>
        <w:t>2) Zamawiający dopuszcza zmianę wartości umowy w przypadku ustawowej zmiany podatku VAT dla przedmiotu umowy.</w:t>
      </w:r>
    </w:p>
    <w:p w:rsidR="006630C5" w:rsidRPr="006630C5" w:rsidRDefault="006630C5" w:rsidP="00A22BAA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6630C5">
        <w:rPr>
          <w:rFonts w:ascii="Times New Roman" w:eastAsia="Times New Roman" w:hAnsi="Times New Roman" w:cs="Times New Roman"/>
          <w:sz w:val="20"/>
          <w:szCs w:val="20"/>
          <w:lang w:eastAsia="pl-PL"/>
        </w:rPr>
        <w:t>3) Strony przewidują możliwość dokonania zmiany zawartej umowy w przypadku, gdy konieczność wprowadzenia zmian wynika z okoliczności, których nie można było przewidzieć w chwili zawarcia umowy, tj. spowodowanych</w:t>
      </w:r>
      <w:r w:rsidRPr="006630C5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 xml:space="preserve"> siłą wyższą - rozumianą jako wystąpienie zdarzenia nadzwyczajnego, zewnętrznego, niemożliwego do przewidzenia i zapobieżenia, którego nie dało się uniknąć nawet przy zachowaniu najwyższej staranności, a które uniemożliwia Dostawcy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:rsidR="006630C5" w:rsidRPr="006630C5" w:rsidRDefault="006630C5" w:rsidP="006630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630C5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4) Zmiana postanowień zawartej umowy może nastąpić, w przypadku wystąpienia okoliczności przewidzianych art. 144 ust. 1 pkt 3 - 6 ustawy  </w:t>
      </w:r>
      <w:r w:rsidRPr="006630C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29 stycznia 2004 r. Prawo zamówień publicznych</w:t>
      </w:r>
    </w:p>
    <w:p w:rsidR="006630C5" w:rsidRPr="006630C5" w:rsidRDefault="006630C5" w:rsidP="003F634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630C5">
        <w:rPr>
          <w:rFonts w:ascii="Times New Roman" w:eastAsia="Times New Roman" w:hAnsi="Times New Roman" w:cs="Times New Roman"/>
          <w:sz w:val="20"/>
          <w:szCs w:val="20"/>
          <w:lang w:eastAsia="pl-PL"/>
        </w:rPr>
        <w:t>5) W takcie realizacji umowy Zamawiający dopuszcza zmianę producenta oferowanych produktów, pod warunkiem że zmieniony produkt będzie jakościowo tożsamy oraz z zachowaniem ceny jednostkowej zmienianej pozycji.</w:t>
      </w:r>
    </w:p>
    <w:p w:rsidR="00C62F14" w:rsidRPr="00C62F14" w:rsidRDefault="003F6340" w:rsidP="00A22BA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IV.6) INFORMACJE ADMINISTRACYJNE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IV.6.1) Sposób udostępniania informacji o charakterze poufnym </w:t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(jeżeli dotyczy):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Środki służące ochronie informacji o charakterze poufnym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IV.6.2) Termin składania ofert lub wniosków o dopuszczenie do udziału w postępowaniu: </w:t>
      </w:r>
      <w:r w:rsidR="006630C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A22B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Data:  10/12</w:t>
      </w:r>
      <w:r w:rsidR="00D0260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/2018</w:t>
      </w:r>
      <w:r w:rsidR="0030408E" w:rsidRPr="009B354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9B354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, godzina: </w:t>
      </w:r>
      <w:r w:rsidR="0030408E" w:rsidRPr="009B354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</w:t>
      </w:r>
      <w:r w:rsidR="00A22B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</w:t>
      </w:r>
      <w:r w:rsidR="0030408E" w:rsidRPr="009B354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:00</w:t>
      </w:r>
      <w:r w:rsidRPr="009B354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Skrócenie terminu składania wniosków, ze względu na pilną potrzebę udzielenia zamówienia (przetarg nieograniczony, przetarg ograniczo</w:t>
      </w:r>
      <w:r w:rsidR="0030408E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ny, negocjacje z ogłoszeniem):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Wskazać powody:  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Język lub języki, w jakich mogą być sporządzane oferty lub wnioski o dopuszczenie do udziału w postępowaniu : język polski.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IV.6.3) Termin związania ofertą: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w dniach: 30 (od ostatecznego terminu składania ofert)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</w:t>
      </w:r>
      <w:r w:rsidR="00C62F1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V.6.6) Informacje dodatkowe: </w:t>
      </w:r>
      <w:r w:rsidR="00A22BA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---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</w:p>
    <w:p w:rsidR="00B12B7E" w:rsidRPr="00FE5747" w:rsidRDefault="00FE5747" w:rsidP="00FE57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E5747">
        <w:rPr>
          <w:rFonts w:ascii="Times New Roman" w:hAnsi="Times New Roman" w:cs="Times New Roman"/>
          <w:bCs/>
          <w:sz w:val="20"/>
          <w:szCs w:val="20"/>
        </w:rPr>
        <w:t>Dyrektor</w:t>
      </w:r>
    </w:p>
    <w:p w:rsidR="00FE5747" w:rsidRPr="00FE5747" w:rsidRDefault="00FE5747" w:rsidP="00FE57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E5747">
        <w:rPr>
          <w:rFonts w:ascii="Times New Roman" w:hAnsi="Times New Roman" w:cs="Times New Roman"/>
          <w:bCs/>
          <w:sz w:val="20"/>
          <w:szCs w:val="20"/>
        </w:rPr>
        <w:t>Małgorzata Krawczyńska</w:t>
      </w:r>
    </w:p>
    <w:p w:rsidR="00B12B7E" w:rsidRPr="00C62F14" w:rsidRDefault="00B12B7E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12B7E" w:rsidRPr="00C62F14" w:rsidRDefault="00B12B7E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12B7E" w:rsidRDefault="00B12B7E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22BAA" w:rsidRPr="00C62F14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44865" w:rsidRPr="003F6340" w:rsidRDefault="00844865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ZAŁĄCZNIK</w:t>
      </w:r>
    </w:p>
    <w:p w:rsidR="003F6340" w:rsidRPr="0030408E" w:rsidRDefault="003F6340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INFORM</w:t>
      </w:r>
      <w:r w:rsidR="0030408E" w:rsidRPr="0030408E">
        <w:rPr>
          <w:rFonts w:ascii="Times New Roman" w:hAnsi="Times New Roman" w:cs="Times New Roman"/>
          <w:b/>
          <w:bCs/>
          <w:sz w:val="20"/>
          <w:szCs w:val="20"/>
        </w:rPr>
        <w:t>ACJE DOTYCZĄCE OFERT CZĘŚCIOWYCH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CZĘŚĆ nr </w:t>
      </w:r>
      <w:r w:rsidR="0030408E" w:rsidRPr="0030408E">
        <w:rPr>
          <w:rFonts w:ascii="Times New Roman" w:hAnsi="Times New Roman" w:cs="Times New Roman"/>
          <w:sz w:val="20"/>
          <w:szCs w:val="20"/>
        </w:rPr>
        <w:t xml:space="preserve">I 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NAZWA </w:t>
      </w:r>
      <w:r w:rsidR="0030408E"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 Dostawa mleka i produktów mleczarskich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1) Krótki opis przedmiotu zamówienia </w:t>
      </w:r>
      <w:r w:rsidRPr="0030408E">
        <w:rPr>
          <w:rFonts w:ascii="Times New Roman" w:hAnsi="Times New Roman" w:cs="Times New Roman"/>
          <w:sz w:val="20"/>
          <w:szCs w:val="20"/>
        </w:rPr>
        <w:t>(</w:t>
      </w:r>
      <w:r w:rsidRPr="0030408E">
        <w:rPr>
          <w:rFonts w:ascii="Times New Roman" w:hAnsi="Times New Roman" w:cs="Times New Roman"/>
          <w:i/>
          <w:iCs/>
          <w:sz w:val="20"/>
          <w:szCs w:val="20"/>
        </w:rPr>
        <w:t>wielkość, zakres</w:t>
      </w:r>
      <w:r w:rsidRPr="0030408E">
        <w:rPr>
          <w:rFonts w:ascii="Times New Roman" w:hAnsi="Times New Roman" w:cs="Times New Roman"/>
          <w:sz w:val="20"/>
          <w:szCs w:val="20"/>
        </w:rPr>
        <w:t xml:space="preserve">, </w:t>
      </w:r>
      <w:r w:rsidRPr="0030408E">
        <w:rPr>
          <w:rFonts w:ascii="Times New Roman" w:hAnsi="Times New Roman" w:cs="Times New Roman"/>
          <w:i/>
          <w:iCs/>
          <w:sz w:val="20"/>
          <w:szCs w:val="20"/>
        </w:rPr>
        <w:t>rodzaj i ilość dostaw, usług lub robót budowlanych lub określenie zapotrzebowania i wymagań</w:t>
      </w:r>
      <w:r w:rsidRPr="0030408E">
        <w:rPr>
          <w:rFonts w:ascii="Times New Roman" w:hAnsi="Times New Roman" w:cs="Times New Roman"/>
          <w:sz w:val="20"/>
          <w:szCs w:val="20"/>
        </w:rPr>
        <w:t xml:space="preserve">), 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>a w przypadku partnerstwa innowacyjnego - określenie zapotrzebowania</w:t>
      </w:r>
      <w:r w:rsidRPr="0030408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>na innowacyjny produkt, usługę lub roboty budowlane</w:t>
      </w:r>
    </w:p>
    <w:p w:rsidR="008741C0" w:rsidRPr="008741C0" w:rsidRDefault="008741C0" w:rsidP="008741C0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741C0">
        <w:rPr>
          <w:rFonts w:ascii="Times New Roman" w:eastAsia="Times New Roman" w:hAnsi="Times New Roman" w:cs="Times New Roman"/>
          <w:sz w:val="20"/>
          <w:szCs w:val="20"/>
          <w:lang w:eastAsia="pl-PL"/>
        </w:rPr>
        <w:t>Zakres części I obejmuje dostawę mleka i produktów mleczarskich w ilości i asortymencie jak niżej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6650"/>
        <w:gridCol w:w="1645"/>
        <w:gridCol w:w="854"/>
        <w:gridCol w:w="1044"/>
      </w:tblGrid>
      <w:tr w:rsidR="00A22BAA" w:rsidRPr="00A22BAA" w:rsidTr="004E7218"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Nazwa i  opis produktu 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Wielkość</w:t>
            </w:r>
          </w:p>
          <w:p w:rsidR="00A22BAA" w:rsidRPr="00A22BAA" w:rsidRDefault="00A22BAA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opakowania</w:t>
            </w:r>
          </w:p>
          <w:p w:rsidR="00A22BAA" w:rsidRPr="00A22BAA" w:rsidRDefault="00A22BAA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jednostkowego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</w:t>
            </w:r>
            <w:proofErr w:type="spellEnd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miary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dostawy</w:t>
            </w:r>
          </w:p>
          <w:p w:rsidR="00A22BAA" w:rsidRPr="00A22BAA" w:rsidRDefault="00A22BAA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A22BAA" w:rsidRPr="00A22BAA" w:rsidTr="004E7218"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</w:tr>
      <w:tr w:rsidR="00A22BAA" w:rsidRPr="00A22BAA" w:rsidTr="004E7218"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Mleko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pasteryzowane- spożywcze 2 % tłuszczu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Opakowanie</w:t>
            </w:r>
          </w:p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max.  15  l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litr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22BAA" w:rsidRPr="00A22BAA" w:rsidRDefault="00A22BAA" w:rsidP="00A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15.000</w:t>
            </w:r>
          </w:p>
        </w:tc>
      </w:tr>
      <w:tr w:rsidR="00A22BAA" w:rsidRPr="00A22BAA" w:rsidTr="004E7218"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Śmietanka  30 %</w:t>
            </w: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tł.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330g  – 500 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400</w:t>
            </w:r>
          </w:p>
        </w:tc>
      </w:tr>
      <w:tr w:rsidR="00A22BAA" w:rsidRPr="00A22BAA" w:rsidTr="004E7218"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Śmietana 12 %</w:t>
            </w: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tł.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330g- 500 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</w:t>
            </w:r>
          </w:p>
        </w:tc>
      </w:tr>
      <w:tr w:rsidR="00A22BAA" w:rsidRPr="00A22BAA" w:rsidTr="004E7218"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Ser żółty typu SALAMI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 żółty na bazie mleka pasteryzowanego</w:t>
            </w:r>
          </w:p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zawartości tłuszczu w 100g produktu   do 30g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blok do 3 kg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22BAA" w:rsidRPr="00A22BAA" w:rsidRDefault="00A22BAA" w:rsidP="00A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A22BAA" w:rsidRPr="00A22BAA" w:rsidTr="004E7218"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Ser żółty typu GOUDA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</w:t>
            </w: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 żółty na bazie mleka pasteryzowanego</w:t>
            </w:r>
          </w:p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zawartości tłuszczu  w 100g produktu do 30 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blok do 3 kg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22BAA" w:rsidRPr="00A22BAA" w:rsidRDefault="00A22BAA" w:rsidP="00A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</w:t>
            </w:r>
          </w:p>
        </w:tc>
      </w:tr>
      <w:tr w:rsidR="00A22BAA" w:rsidRPr="00A22BAA" w:rsidTr="004E7218"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Ser parzony( domowy)  z kminkiem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wartości odżywcze w 100g  białko co najmniej 20 g, 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blok do 2 kg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</w:t>
            </w:r>
          </w:p>
        </w:tc>
      </w:tr>
      <w:tr w:rsidR="00A22BAA" w:rsidRPr="00A22BAA" w:rsidTr="004E7218"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Twaróg półtłusty </w:t>
            </w: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typu krajanka ( nie mielony) wartości odżywcze w 100g , białko co najmniej 15 g,  tłuszcz  4 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Opakowanie max 1 kg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800</w:t>
            </w:r>
          </w:p>
        </w:tc>
      </w:tr>
      <w:tr w:rsidR="00A22BAA" w:rsidRPr="00A22BAA" w:rsidTr="004E7218"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Masło „extra</w:t>
            </w: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  Zawartość tł. 82 %, produkt o wyraźnym zapachu  i smaku masła, niekruczący się podczas porcjowania</w:t>
            </w:r>
          </w:p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np.: SM Bieluch, OSM Kowalew Dobrzyca, OSM Międzybórz, SM Mlekovita, OSM Końskie, Masło extra Unikat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wypr</w:t>
            </w:r>
            <w:proofErr w:type="spellEnd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dla Centrum Nabiału Katowice, Moniecka Spółdzielnia Mleczarska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Kostka 200g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22BAA" w:rsidRPr="00A22BAA" w:rsidRDefault="00A22BAA" w:rsidP="00A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22BAA" w:rsidRPr="00A22BAA" w:rsidRDefault="00A22BAA" w:rsidP="00A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1.000</w:t>
            </w:r>
          </w:p>
        </w:tc>
      </w:tr>
      <w:tr w:rsidR="00A22BAA" w:rsidRPr="00A22BAA" w:rsidTr="004E7218"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Ser topiony czysty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Zawartość tłuszczu w 100g produktu do 27 g 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Pakowany </w:t>
            </w:r>
          </w:p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 100 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</w:t>
            </w:r>
          </w:p>
        </w:tc>
      </w:tr>
      <w:tr w:rsidR="00A22BAA" w:rsidRPr="00A22BAA" w:rsidTr="004E7218"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Twarożek ziarnisty</w:t>
            </w: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wartości odżywcze w 100g </w:t>
            </w:r>
          </w:p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białko co najmniej 10 g, tłuszcz  do  6 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Kubek</w:t>
            </w:r>
          </w:p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 g – 200 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400</w:t>
            </w:r>
          </w:p>
        </w:tc>
      </w:tr>
      <w:tr w:rsidR="00A22BAA" w:rsidRPr="00A22BAA" w:rsidTr="004E7218"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Kefir </w:t>
            </w: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wartości odżywcze w 100g  białko co najmniej 3 g,  tłuszcz  1,5g - 2 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Kubek</w:t>
            </w:r>
          </w:p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 g- 250 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</w:t>
            </w:r>
          </w:p>
        </w:tc>
      </w:tr>
      <w:tr w:rsidR="00A22BAA" w:rsidRPr="00A22BAA" w:rsidTr="004E7218"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Jogurt naturalny</w:t>
            </w: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wartości odżywcze w 100g </w:t>
            </w:r>
          </w:p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białko co najmniej 3 g ,  tłuszcz 2g -3 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Kubek</w:t>
            </w:r>
          </w:p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 g– 180 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B62A0C" w:rsidP="00A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</w:t>
            </w:r>
            <w:r w:rsidR="00A22BAA"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</w:tr>
      <w:tr w:rsidR="00A22BAA" w:rsidRPr="00A22BAA" w:rsidTr="004E7218"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Jogurt owocowy</w:t>
            </w: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wartości odżywcze w 100g </w:t>
            </w:r>
          </w:p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białko co najmniej 2,5 g, tłuszcz  2g – 3g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zawartość owoców co najmniej 9 %</w:t>
            </w:r>
          </w:p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np.: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Zott</w:t>
            </w:r>
            <w:proofErr w:type="spellEnd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Jobella</w:t>
            </w:r>
            <w:proofErr w:type="spellEnd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 Mlekovita- Jogurt Polski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Kubek</w:t>
            </w:r>
          </w:p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150g – 180 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22BAA" w:rsidRPr="00A22BAA" w:rsidRDefault="00A22BAA" w:rsidP="00A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350</w:t>
            </w:r>
          </w:p>
        </w:tc>
      </w:tr>
    </w:tbl>
    <w:p w:rsidR="00A22BAA" w:rsidRPr="00A22BAA" w:rsidRDefault="00A22BAA" w:rsidP="00A22B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22B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W/w ilości asortymentu  są przewidywaną wielkością zamówienia. W uzasadnionych przypadkach przedmiot zamówienia może być realizowany w mniejszym zakresie. </w:t>
      </w:r>
      <w:r w:rsidRPr="00A22BAA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Wielkość opakowań poszczególnego asortymentu nie może być inna niż określono w kol. 3 powyższego zestawienia</w:t>
      </w:r>
      <w:r w:rsidRPr="00A22B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Wszystkie artykuły powinny być wysokiej jakości, pierwszego gatunku w opakowaniach oznaczonych zgodnie z przepisami ustawy z dnia 25 sierpnia 2006 r, o bezpieczeństwie żywności i żywienia. W poz.8 Masło oraz 13. Jogurt owocowy zamawiający wskazał przykładowo nazwy i producentów produktów, których wyroby spełniają wymagania opisane przez zamawiającego. Zamawiający dopuszcza zaproponowanie produktów innych producentów o równoważnych zawartościach składników,  walorach jakościowych, odżywczych i smakowych,  tj. nie gorszych niż opisane dla poszczególnych wyrobów. Dostawy zamawiający będzie realizował następująco: Dostawa mleka od poniedziałku do piątku z wyjątkiem dni świątecznych do godz. 6:00; dostawy produktów mleczarskich będą dobywać się średnio dwa razy w tygodniu w terminie 2 dni od zgłoszenia przekazanego telefonicznie lub faxem określającego ilość produktów.  Dostawy produktów mleczarskich mogą być dostarczane  w godz. od 7:00 do 14:00  w dni robocze. Dostawca dostarczy przedmiot umowy do siedziby zamawiającego na swój koszt i ryzyko.             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2) WSPÓLNY SŁOWNIK ZAMÓWIEŃ (CPV)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Słownik główny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Główny kod CPV </w:t>
      </w:r>
      <w:r w:rsidR="0030408E" w:rsidRPr="0030408E">
        <w:rPr>
          <w:rFonts w:ascii="Times New Roman" w:hAnsi="Times New Roman" w:cs="Times New Roman"/>
          <w:sz w:val="20"/>
          <w:szCs w:val="20"/>
        </w:rPr>
        <w:t xml:space="preserve"> 15500000-3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3) Wartość części zamówienia </w:t>
      </w:r>
      <w:r w:rsidRPr="0030408E">
        <w:rPr>
          <w:rFonts w:ascii="Times New Roman" w:hAnsi="Times New Roman" w:cs="Times New Roman"/>
          <w:i/>
          <w:iCs/>
          <w:sz w:val="20"/>
          <w:szCs w:val="20"/>
        </w:rPr>
        <w:t>(jeżeli zamawiający podaje informacje o wartości zamówienia)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Wartość bez VAT: [………] Waluta: [……….]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4) CZAS TRWANIA LUB TERMIN WYKONANIA</w:t>
      </w:r>
    </w:p>
    <w:p w:rsidR="003F6340" w:rsidRPr="006A0C5B" w:rsidRDefault="006A0C5B" w:rsidP="006A0C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rozpoczęcia:  01.0</w:t>
      </w:r>
      <w:r w:rsidR="00A22BAA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FE4918">
        <w:rPr>
          <w:rFonts w:ascii="Times New Roman" w:eastAsia="Times New Roman" w:hAnsi="Times New Roman" w:cs="Times New Roman"/>
          <w:sz w:val="20"/>
          <w:szCs w:val="20"/>
          <w:lang w:eastAsia="pl-PL"/>
        </w:rPr>
        <w:t>.201</w:t>
      </w:r>
      <w:r w:rsidR="00A22BAA">
        <w:rPr>
          <w:rFonts w:ascii="Times New Roman" w:eastAsia="Times New Roman" w:hAnsi="Times New Roman" w:cs="Times New Roman"/>
          <w:sz w:val="20"/>
          <w:szCs w:val="20"/>
          <w:lang w:eastAsia="pl-PL"/>
        </w:rPr>
        <w:t>9r. Zakończeni: 30.06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201</w:t>
      </w:r>
      <w:r w:rsidR="00A22BAA">
        <w:rPr>
          <w:rFonts w:ascii="Times New Roman" w:eastAsia="Times New Roman" w:hAnsi="Times New Roman" w:cs="Times New Roman"/>
          <w:sz w:val="20"/>
          <w:szCs w:val="20"/>
          <w:lang w:eastAsia="pl-PL"/>
        </w:rPr>
        <w:t>9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5) KRYTERIA OCENY OFERT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Kryteria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ab/>
        <w:t>znaczenie</w:t>
      </w:r>
    </w:p>
    <w:p w:rsidR="003F6340" w:rsidRPr="00A22BAA" w:rsidRDefault="00023773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Cena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100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6) INFORMACJE DODATKOWE:</w:t>
      </w:r>
      <w:r w:rsidR="00023773">
        <w:rPr>
          <w:rFonts w:ascii="Times New Roman" w:hAnsi="Times New Roman" w:cs="Times New Roman"/>
          <w:b/>
          <w:bCs/>
          <w:sz w:val="20"/>
          <w:szCs w:val="20"/>
        </w:rPr>
        <w:t xml:space="preserve"> ---</w:t>
      </w:r>
    </w:p>
    <w:p w:rsidR="00023773" w:rsidRDefault="00023773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6A0C5B" w:rsidRDefault="006A0C5B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6A0C5B" w:rsidRDefault="006A0C5B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lastRenderedPageBreak/>
        <w:t>ZAŁĄCZNIK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INFORMACJE DOTYCZĄCE OFERT CZĘŚCIOWYCH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CZĘŚĆ nr </w:t>
      </w:r>
      <w:r w:rsidRPr="00023773">
        <w:rPr>
          <w:rFonts w:ascii="Times New Roman" w:hAnsi="Times New Roman" w:cs="Times New Roman"/>
          <w:sz w:val="20"/>
          <w:szCs w:val="20"/>
        </w:rPr>
        <w:t xml:space="preserve"> </w:t>
      </w:r>
      <w:r w:rsidR="00023773">
        <w:rPr>
          <w:rFonts w:ascii="Times New Roman" w:hAnsi="Times New Roman" w:cs="Times New Roman"/>
          <w:sz w:val="20"/>
          <w:szCs w:val="20"/>
        </w:rPr>
        <w:t xml:space="preserve"> II 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NAZWA </w:t>
      </w:r>
      <w:r w:rsidR="0002377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01582">
        <w:rPr>
          <w:rFonts w:ascii="Times New Roman" w:hAnsi="Times New Roman" w:cs="Times New Roman"/>
          <w:b/>
          <w:bCs/>
          <w:sz w:val="20"/>
          <w:szCs w:val="20"/>
        </w:rPr>
        <w:t>Dostawa past serowych i tłuszczów</w:t>
      </w:r>
    </w:p>
    <w:p w:rsidR="006A0C5B" w:rsidRPr="006A0C5B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1) Krótki opis przedmiotu zamówienia </w:t>
      </w:r>
      <w:r w:rsidRPr="00023773">
        <w:rPr>
          <w:rFonts w:ascii="Times New Roman" w:hAnsi="Times New Roman" w:cs="Times New Roman"/>
          <w:sz w:val="20"/>
          <w:szCs w:val="20"/>
        </w:rPr>
        <w:t>(</w:t>
      </w:r>
      <w:r w:rsidRPr="00023773">
        <w:rPr>
          <w:rFonts w:ascii="Times New Roman" w:hAnsi="Times New Roman" w:cs="Times New Roman"/>
          <w:i/>
          <w:iCs/>
          <w:sz w:val="20"/>
          <w:szCs w:val="20"/>
        </w:rPr>
        <w:t>wielkość, zakres</w:t>
      </w:r>
      <w:r w:rsidRPr="00023773">
        <w:rPr>
          <w:rFonts w:ascii="Times New Roman" w:hAnsi="Times New Roman" w:cs="Times New Roman"/>
          <w:sz w:val="20"/>
          <w:szCs w:val="20"/>
        </w:rPr>
        <w:t xml:space="preserve">, </w:t>
      </w:r>
      <w:r w:rsidRPr="00023773">
        <w:rPr>
          <w:rFonts w:ascii="Times New Roman" w:hAnsi="Times New Roman" w:cs="Times New Roman"/>
          <w:i/>
          <w:iCs/>
          <w:sz w:val="20"/>
          <w:szCs w:val="20"/>
        </w:rPr>
        <w:t>rodzaj i ilość dostaw, usług lub robót budowlanych lub określenie zapotrzebowania i wymagań</w:t>
      </w:r>
      <w:r w:rsidRPr="00023773">
        <w:rPr>
          <w:rFonts w:ascii="Times New Roman" w:hAnsi="Times New Roman" w:cs="Times New Roman"/>
          <w:sz w:val="20"/>
          <w:szCs w:val="20"/>
        </w:rPr>
        <w:t xml:space="preserve">), 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>a w przypadku partnerstwa innowacyjnego - określenie zapotrzebowania</w:t>
      </w:r>
      <w:r w:rsidRPr="0002377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>na innowacyjny produkt, usługę lub roboty budowlane</w:t>
      </w:r>
    </w:p>
    <w:p w:rsidR="006A0C5B" w:rsidRPr="006A0C5B" w:rsidRDefault="006A0C5B" w:rsidP="006A0C5B">
      <w:pPr>
        <w:tabs>
          <w:tab w:val="num" w:pos="709"/>
        </w:tabs>
        <w:spacing w:after="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6A0C5B">
        <w:rPr>
          <w:rFonts w:ascii="Times New Roman" w:eastAsia="Times New Roman" w:hAnsi="Times New Roman" w:cs="Times New Roman"/>
          <w:sz w:val="20"/>
          <w:szCs w:val="20"/>
          <w:lang w:eastAsia="pl-PL"/>
        </w:rPr>
        <w:t>Zakres części II obejmuje dostawę past serowych i tłuszczy w ilości i asortymencie jak niżej</w:t>
      </w: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9422"/>
        <w:gridCol w:w="851"/>
      </w:tblGrid>
      <w:tr w:rsidR="00D61DBC" w:rsidRPr="00A22BAA" w:rsidTr="00D61DBC">
        <w:trPr>
          <w:cantSplit/>
        </w:trPr>
        <w:tc>
          <w:tcPr>
            <w:tcW w:w="429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Lp.</w:t>
            </w:r>
          </w:p>
        </w:tc>
        <w:tc>
          <w:tcPr>
            <w:tcW w:w="9422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Nazwa artykułu  i opis poszczególnego asortymentu</w:t>
            </w:r>
          </w:p>
        </w:tc>
        <w:tc>
          <w:tcPr>
            <w:tcW w:w="851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Ilość dostawy</w:t>
            </w:r>
            <w:r w:rsidRPr="00D61D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w kg</w:t>
            </w:r>
          </w:p>
        </w:tc>
      </w:tr>
      <w:tr w:rsidR="00D61DBC" w:rsidRPr="00A22BAA" w:rsidTr="00D61DBC">
        <w:trPr>
          <w:cantSplit/>
        </w:trPr>
        <w:tc>
          <w:tcPr>
            <w:tcW w:w="429" w:type="dxa"/>
          </w:tcPr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9422" w:type="dxa"/>
          </w:tcPr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851" w:type="dxa"/>
          </w:tcPr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</w:pPr>
          </w:p>
        </w:tc>
      </w:tr>
      <w:tr w:rsidR="00D61DBC" w:rsidRPr="00A22BAA" w:rsidTr="00D61DBC">
        <w:trPr>
          <w:cantSplit/>
        </w:trPr>
        <w:tc>
          <w:tcPr>
            <w:tcW w:w="429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9422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Serek na bazie twarogu, wartości odżywcze w 100g zwartość białka co najmniej 4g, tłuszczu do 23g, pakowany w kubek po 100g,  pakowany w kubek po 100g – 130 g, różne smaki</w:t>
            </w:r>
          </w:p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Np.: serek kremowo-śmietankowy OSM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Ostrowia</w:t>
            </w:r>
            <w:proofErr w:type="spellEnd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„Serek do chleba” OSM Włoszczowa, „Hochland kanapkowy”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Hochlad</w:t>
            </w:r>
            <w:proofErr w:type="spellEnd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Polska sp.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zo.o</w:t>
            </w:r>
            <w:proofErr w:type="spellEnd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1" w:type="dxa"/>
          </w:tcPr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110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kg</w:t>
            </w:r>
          </w:p>
        </w:tc>
      </w:tr>
      <w:tr w:rsidR="00D61DBC" w:rsidRPr="00A22BAA" w:rsidTr="00D61DBC">
        <w:trPr>
          <w:cantSplit/>
        </w:trPr>
        <w:tc>
          <w:tcPr>
            <w:tcW w:w="429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9422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Serek twarogowy, kremowy o gładkiej, zwartej konsystencji, wartość odżywcza w 100g zawartość białka co najmniej 6g. tłuszczu do 22g, pakowany w kubek 125g- 135g, różne smaki</w:t>
            </w:r>
          </w:p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Np.: „ </w:t>
            </w: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Turek kremowy smak” Mleczarnia Turek, „Twój smak” OSM Piątnica, „Serek łowicki aksamitny” OSM Łowicz</w:t>
            </w:r>
          </w:p>
        </w:tc>
        <w:tc>
          <w:tcPr>
            <w:tcW w:w="851" w:type="dxa"/>
          </w:tcPr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90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kg</w:t>
            </w:r>
          </w:p>
        </w:tc>
      </w:tr>
      <w:tr w:rsidR="00D61DBC" w:rsidRPr="00A22BAA" w:rsidTr="00D61DBC">
        <w:trPr>
          <w:cantSplit/>
        </w:trPr>
        <w:tc>
          <w:tcPr>
            <w:tcW w:w="429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9422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Serek twarogowy typu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tartare</w:t>
            </w:r>
            <w:proofErr w:type="spellEnd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puszysty o lekkiej konsystencji,  wartość odżywcza w 100g zawartość białka co najmniej 6g, tłuszczu od 16g-  25 g, pakowany w kubek 140g-150g, różne smaki Np.: „Serek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tartare</w:t>
            </w:r>
            <w:proofErr w:type="spellEnd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” Mleczarnia Turek, „Nasz puszysty” Mleczarnia Turek, „Puszysty serek twarogowy”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Almette</w:t>
            </w:r>
            <w:proofErr w:type="spellEnd"/>
          </w:p>
        </w:tc>
        <w:tc>
          <w:tcPr>
            <w:tcW w:w="851" w:type="dxa"/>
          </w:tcPr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kg</w:t>
            </w:r>
          </w:p>
        </w:tc>
      </w:tr>
      <w:tr w:rsidR="00D61DBC" w:rsidRPr="00A22BAA" w:rsidTr="00D61DBC">
        <w:trPr>
          <w:cantSplit/>
        </w:trPr>
        <w:tc>
          <w:tcPr>
            <w:tcW w:w="429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</w:t>
            </w:r>
          </w:p>
        </w:tc>
        <w:tc>
          <w:tcPr>
            <w:tcW w:w="9422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Serek śmietankowy w plastrach, skład: serek śmietankowy, substancje żelujące, wartości odżywcze w 100 g zawartość białka co najmniej 6 g, tłuszczu do 25 g, różne smaki  Np. Serek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Capresi</w:t>
            </w:r>
            <w:proofErr w:type="spellEnd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Polmlek</w:t>
            </w:r>
            <w:proofErr w:type="spellEnd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, Serek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Capresi</w:t>
            </w:r>
            <w:proofErr w:type="spellEnd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Warmia, Serek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Milandia</w:t>
            </w:r>
            <w:proofErr w:type="spellEnd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OSM Piątnica.</w:t>
            </w:r>
          </w:p>
        </w:tc>
        <w:tc>
          <w:tcPr>
            <w:tcW w:w="851" w:type="dxa"/>
          </w:tcPr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kg</w:t>
            </w:r>
          </w:p>
        </w:tc>
      </w:tr>
      <w:tr w:rsidR="00D61DBC" w:rsidRPr="00A22BAA" w:rsidTr="00D61DBC">
        <w:trPr>
          <w:cantSplit/>
        </w:trPr>
        <w:tc>
          <w:tcPr>
            <w:tcW w:w="429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9422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Ser topiony w plastrach, każdy plaster oddzielnie pakowany, skład: </w:t>
            </w: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co najmniej 50 % sera</w:t>
            </w: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wartości odżywcze w 100 g, zawartość białko co najmniej 17 %, tłuszcz do 20 g, różne smaki</w:t>
            </w:r>
          </w:p>
          <w:p w:rsidR="00D61DBC" w:rsidRPr="00A22BAA" w:rsidRDefault="00D61DBC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Np. ser topiony w plastrach  Hochland Polska sp. z o.o.</w:t>
            </w:r>
          </w:p>
        </w:tc>
        <w:tc>
          <w:tcPr>
            <w:tcW w:w="851" w:type="dxa"/>
          </w:tcPr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160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kg</w:t>
            </w:r>
          </w:p>
        </w:tc>
      </w:tr>
      <w:tr w:rsidR="00D61DBC" w:rsidRPr="00A22BAA" w:rsidTr="00D61DBC">
        <w:trPr>
          <w:cantSplit/>
        </w:trPr>
        <w:tc>
          <w:tcPr>
            <w:tcW w:w="429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</w:t>
            </w:r>
          </w:p>
        </w:tc>
        <w:tc>
          <w:tcPr>
            <w:tcW w:w="9422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Serek homogenizowany naturalny Skład: na bazie sera twarogowego lub mleka i śmietanki, wartości odżywcze w 100 g,  zawartość białka  co najmniej 5 g, tłuszcz do 7g  Wielkość opakowania 130-150 g</w:t>
            </w:r>
          </w:p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Np.: Serek naturalny homogenizowany : OSM Łowicz, ŚSM JANA Środa Wlkp., Serek Darek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Mlekowita</w:t>
            </w:r>
            <w:proofErr w:type="spellEnd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Bacoma</w:t>
            </w:r>
            <w:proofErr w:type="spellEnd"/>
          </w:p>
        </w:tc>
        <w:tc>
          <w:tcPr>
            <w:tcW w:w="851" w:type="dxa"/>
          </w:tcPr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kg</w:t>
            </w:r>
          </w:p>
        </w:tc>
      </w:tr>
      <w:tr w:rsidR="00D61DBC" w:rsidRPr="00A22BAA" w:rsidTr="00D61DBC">
        <w:trPr>
          <w:cantSplit/>
        </w:trPr>
        <w:tc>
          <w:tcPr>
            <w:tcW w:w="429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</w:t>
            </w:r>
          </w:p>
        </w:tc>
        <w:tc>
          <w:tcPr>
            <w:tcW w:w="9422" w:type="dxa"/>
          </w:tcPr>
          <w:p w:rsidR="00D61DBC" w:rsidRPr="00A22BAA" w:rsidRDefault="00D61DBC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Serek homogenizowany owocowy Skład: na bazie sera twarogowego lub mleka i śmietanki, Wartości odżywcze w 100 g, białko co najmniej 5g, tłuszcz do 7g   Wielkość opakowania 130 – 150 g</w:t>
            </w:r>
          </w:p>
          <w:p w:rsidR="00D61DBC" w:rsidRPr="00A22BAA" w:rsidRDefault="00D61DBC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Np.: Serek homogenizowany owocowy .: OSM Łowicz, Serek Darek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Mlekowita</w:t>
            </w:r>
            <w:proofErr w:type="spellEnd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Serek Pyszny Mlekpol, Serek Danio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Danone</w:t>
            </w:r>
            <w:proofErr w:type="spellEnd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Bacoma</w:t>
            </w:r>
            <w:proofErr w:type="spellEnd"/>
          </w:p>
        </w:tc>
        <w:tc>
          <w:tcPr>
            <w:tcW w:w="851" w:type="dxa"/>
          </w:tcPr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kg</w:t>
            </w:r>
          </w:p>
        </w:tc>
      </w:tr>
      <w:tr w:rsidR="00D61DBC" w:rsidRPr="00A22BAA" w:rsidTr="00D61DBC">
        <w:trPr>
          <w:cantSplit/>
        </w:trPr>
        <w:tc>
          <w:tcPr>
            <w:tcW w:w="429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8.</w:t>
            </w:r>
          </w:p>
        </w:tc>
        <w:tc>
          <w:tcPr>
            <w:tcW w:w="9422" w:type="dxa"/>
          </w:tcPr>
          <w:p w:rsidR="00D61DBC" w:rsidRPr="00A22BAA" w:rsidRDefault="00D61DBC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Mix tłuszczowy pakowany w kostkę 200g – 250 g, zawartość tłuszczu min.68 % w tym tłuszczu mlecznego co najmniej 10 % </w:t>
            </w:r>
            <w:r w:rsidRPr="00A22BA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Np.: Mix Pasłęcki – Sery ICC Pasłęk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zp</w:t>
            </w:r>
            <w:proofErr w:type="spellEnd"/>
            <w:r w:rsidRPr="00A22BA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z o.o., Mix tłuszczowy łaciaty- SM Mlekpol Grajewo,  Dobrze smarowny mix tłuszczowy- Mleczarnia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Lumiko</w:t>
            </w:r>
            <w:proofErr w:type="spellEnd"/>
            <w:r w:rsidRPr="00A22BA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Łuków</w:t>
            </w:r>
          </w:p>
        </w:tc>
        <w:tc>
          <w:tcPr>
            <w:tcW w:w="851" w:type="dxa"/>
          </w:tcPr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350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kg</w:t>
            </w:r>
          </w:p>
        </w:tc>
      </w:tr>
      <w:tr w:rsidR="00D61DBC" w:rsidRPr="00A22BAA" w:rsidTr="00D61DBC">
        <w:trPr>
          <w:cantSplit/>
        </w:trPr>
        <w:tc>
          <w:tcPr>
            <w:tcW w:w="429" w:type="dxa"/>
          </w:tcPr>
          <w:p w:rsidR="00D61DBC" w:rsidRPr="00A22BAA" w:rsidRDefault="00D61DBC" w:rsidP="00A22BA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9.</w:t>
            </w:r>
          </w:p>
        </w:tc>
        <w:tc>
          <w:tcPr>
            <w:tcW w:w="9422" w:type="dxa"/>
          </w:tcPr>
          <w:p w:rsidR="00D61DBC" w:rsidRPr="00A22BAA" w:rsidRDefault="00D61DBC" w:rsidP="00A22BA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Serek typu „fromage” pakowany w kostki 75- 100g, różne smaki</w:t>
            </w:r>
          </w:p>
        </w:tc>
        <w:tc>
          <w:tcPr>
            <w:tcW w:w="851" w:type="dxa"/>
          </w:tcPr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kg</w:t>
            </w:r>
          </w:p>
        </w:tc>
      </w:tr>
      <w:tr w:rsidR="00D61DBC" w:rsidRPr="00A22BAA" w:rsidTr="00D61DBC">
        <w:trPr>
          <w:cantSplit/>
        </w:trPr>
        <w:tc>
          <w:tcPr>
            <w:tcW w:w="429" w:type="dxa"/>
          </w:tcPr>
          <w:p w:rsidR="00D61DBC" w:rsidRPr="00A22BAA" w:rsidRDefault="00D61DBC" w:rsidP="00A22BA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9422" w:type="dxa"/>
          </w:tcPr>
          <w:p w:rsidR="00D61DBC" w:rsidRPr="00A22BAA" w:rsidRDefault="00D61DBC" w:rsidP="00A22BA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Margaryna Palma pakowana w kostki 200 g-  250 g</w:t>
            </w:r>
          </w:p>
        </w:tc>
        <w:tc>
          <w:tcPr>
            <w:tcW w:w="851" w:type="dxa"/>
          </w:tcPr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200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kg</w:t>
            </w:r>
          </w:p>
        </w:tc>
      </w:tr>
      <w:tr w:rsidR="00D61DBC" w:rsidRPr="00A22BAA" w:rsidTr="00D61DBC">
        <w:trPr>
          <w:cantSplit/>
        </w:trPr>
        <w:tc>
          <w:tcPr>
            <w:tcW w:w="429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11.</w:t>
            </w:r>
          </w:p>
        </w:tc>
        <w:tc>
          <w:tcPr>
            <w:tcW w:w="9422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Smalec pakowany w kostki 200-250g</w:t>
            </w:r>
          </w:p>
        </w:tc>
        <w:tc>
          <w:tcPr>
            <w:tcW w:w="851" w:type="dxa"/>
          </w:tcPr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kg</w:t>
            </w:r>
          </w:p>
        </w:tc>
      </w:tr>
    </w:tbl>
    <w:p w:rsidR="00A22BAA" w:rsidRPr="00A22BAA" w:rsidRDefault="00A22BAA" w:rsidP="00A22B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22BAA" w:rsidRPr="00A22BAA" w:rsidRDefault="00A22BAA" w:rsidP="00A22B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22B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W/w ilości asortymentu  są przewidywaną wielkością zamówienia. W uzasadnionych przypadkach przedmiot zamówienia może być realizowany w mniejszym zakresie. </w:t>
      </w:r>
      <w:r w:rsidRPr="00A22BAA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Wielkość opakowań poszczególnego asortymentu nie może być inna niż określono w kol. 2 powyższego zestawienia</w:t>
      </w:r>
      <w:r w:rsidRPr="00A22B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Dostawy zamawiający będzie realizował sukcesywnie średnio dwa razy w miesiącu w dni robocze w godz. 7:00 – 14:00  w terminie 14 dni od zgłoszenia przekazanego telefonicznie, faxem lub e-mailem określającego ilość produktów.  Dostawca zamówiony towar będzie dostarczał do siedziby zamawiającego własnym transportem. </w:t>
      </w:r>
    </w:p>
    <w:p w:rsidR="00A22BAA" w:rsidRPr="00A22BAA" w:rsidRDefault="00A22BAA" w:rsidP="00A22B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22BAA">
        <w:rPr>
          <w:rFonts w:ascii="Times New Roman" w:eastAsia="Times New Roman" w:hAnsi="Times New Roman" w:cs="Times New Roman"/>
          <w:sz w:val="20"/>
          <w:szCs w:val="20"/>
          <w:lang w:eastAsia="pl-PL"/>
        </w:rPr>
        <w:t>Wszystkie artykuły powinny być wysokiej jakości, pierwszego gatunku, pierwszej klasy, w opakowaniach oznaczonych zgodnie z przepisami ustawy z dnia 25 sierpnia 2006r. o bezpieczeństwie żywności i żywienia.</w:t>
      </w:r>
    </w:p>
    <w:p w:rsidR="00A22BAA" w:rsidRPr="00A22BAA" w:rsidRDefault="00A22BAA" w:rsidP="00A22B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22B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pozycjach od 1-8 dokładniej opisano poszczególne produkty i  przykładowo wskazano nazwy i producentów produktów, których wyroby spełniają opisane wymagania, zamawiający dopuszcza zaproponowanie produktów innego producenta –marki o równoważnych  walorach jakościowych, odżywczych i smakowych  tj. nie gorszych niż opisane dla poszczególnych produktów. Na jednostkowym opakowaniu serków z  pozycji 6 i 7 musi być jednoznaczna informacja ,że </w:t>
      </w:r>
      <w:r w:rsidRPr="00A22BAA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produkt jest serkiem homogenizowanym.</w:t>
      </w:r>
    </w:p>
    <w:p w:rsidR="00A22BAA" w:rsidRDefault="00A22BAA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2) WSPÓLNY SŁOWNIK ZAMÓWIEŃ (CPV)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Słownik główny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Główny kod CPV </w:t>
      </w:r>
      <w:r w:rsidR="00023773">
        <w:rPr>
          <w:rFonts w:ascii="Times New Roman" w:hAnsi="Times New Roman" w:cs="Times New Roman"/>
          <w:sz w:val="20"/>
          <w:szCs w:val="20"/>
        </w:rPr>
        <w:t>15545000-0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Dodatkowe kody CPV</w:t>
      </w:r>
      <w:r w:rsidR="00023773">
        <w:rPr>
          <w:rFonts w:ascii="Times New Roman" w:hAnsi="Times New Roman" w:cs="Times New Roman"/>
          <w:b/>
          <w:bCs/>
          <w:sz w:val="20"/>
          <w:szCs w:val="20"/>
        </w:rPr>
        <w:t xml:space="preserve"> 15412000-9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3) Wartość części zamówienia </w:t>
      </w:r>
      <w:r w:rsidRPr="00023773">
        <w:rPr>
          <w:rFonts w:ascii="Times New Roman" w:hAnsi="Times New Roman" w:cs="Times New Roman"/>
          <w:i/>
          <w:iCs/>
          <w:sz w:val="20"/>
          <w:szCs w:val="20"/>
        </w:rPr>
        <w:t>(jeżeli zamawiający podaje informacje o wartości zamówienia)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Wartość bez VAT: [………] Waluta: [……….]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4) CZAS TRWANIA LUB TERMIN WYKONANIA</w:t>
      </w:r>
    </w:p>
    <w:p w:rsidR="0030408E" w:rsidRPr="006A0C5B" w:rsidRDefault="006242A5" w:rsidP="006A0C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rozpoczęcia:  01.01</w:t>
      </w:r>
      <w:r w:rsidR="006A0C5B">
        <w:rPr>
          <w:rFonts w:ascii="Times New Roman" w:eastAsia="Times New Roman" w:hAnsi="Times New Roman" w:cs="Times New Roman"/>
          <w:sz w:val="20"/>
          <w:szCs w:val="20"/>
          <w:lang w:eastAsia="pl-PL"/>
        </w:rPr>
        <w:t>.201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9 </w:t>
      </w:r>
      <w:r w:rsidR="006A0C5B">
        <w:rPr>
          <w:rFonts w:ascii="Times New Roman" w:eastAsia="Times New Roman" w:hAnsi="Times New Roman" w:cs="Times New Roman"/>
          <w:sz w:val="20"/>
          <w:szCs w:val="20"/>
          <w:lang w:eastAsia="pl-PL"/>
        </w:rPr>
        <w:t>r. Zakończeni: 3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0.06</w:t>
      </w:r>
      <w:r w:rsidR="006A0C5B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6A0C5B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201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9</w:t>
      </w:r>
      <w:r w:rsidR="006A0C5B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5) KRYTERIA OCENY OFERT</w:t>
      </w:r>
      <w:r w:rsidR="00D61DBC"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>Kryteria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ab/>
        <w:t>znaczenie</w:t>
      </w:r>
    </w:p>
    <w:p w:rsidR="0030408E" w:rsidRPr="00023773" w:rsidRDefault="00D61DBC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 w:rsidR="00023773">
        <w:rPr>
          <w:rFonts w:ascii="Times New Roman" w:hAnsi="Times New Roman" w:cs="Times New Roman"/>
          <w:sz w:val="20"/>
          <w:szCs w:val="20"/>
        </w:rPr>
        <w:t xml:space="preserve">Cena </w:t>
      </w:r>
      <w:r w:rsidR="00023773">
        <w:rPr>
          <w:rFonts w:ascii="Times New Roman" w:hAnsi="Times New Roman" w:cs="Times New Roman"/>
          <w:sz w:val="20"/>
          <w:szCs w:val="20"/>
        </w:rPr>
        <w:tab/>
      </w:r>
      <w:r w:rsidR="00023773">
        <w:rPr>
          <w:rFonts w:ascii="Times New Roman" w:hAnsi="Times New Roman" w:cs="Times New Roman"/>
          <w:sz w:val="20"/>
          <w:szCs w:val="20"/>
        </w:rPr>
        <w:tab/>
      </w:r>
      <w:r w:rsidR="00023773">
        <w:rPr>
          <w:rFonts w:ascii="Times New Roman" w:hAnsi="Times New Roman" w:cs="Times New Roman"/>
          <w:sz w:val="20"/>
          <w:szCs w:val="20"/>
        </w:rPr>
        <w:tab/>
      </w:r>
      <w:r w:rsidR="00023773">
        <w:rPr>
          <w:rFonts w:ascii="Times New Roman" w:hAnsi="Times New Roman" w:cs="Times New Roman"/>
          <w:sz w:val="20"/>
          <w:szCs w:val="20"/>
        </w:rPr>
        <w:tab/>
        <w:t>100</w:t>
      </w:r>
    </w:p>
    <w:sectPr w:rsidR="0030408E" w:rsidRPr="00023773" w:rsidSect="00C62F14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Arial Unicode MS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E6B5A3B"/>
    <w:multiLevelType w:val="hybridMultilevel"/>
    <w:tmpl w:val="39DE5526"/>
    <w:lvl w:ilvl="0" w:tplc="97ECAB86">
      <w:start w:val="1"/>
      <w:numFmt w:val="lowerLetter"/>
      <w:lvlText w:val="%1)"/>
      <w:lvlJc w:val="left"/>
      <w:pPr>
        <w:tabs>
          <w:tab w:val="num" w:pos="294"/>
        </w:tabs>
        <w:ind w:left="294" w:hanging="360"/>
      </w:pPr>
      <w:rPr>
        <w:rFonts w:cs="Times New Roman" w:hint="default"/>
      </w:rPr>
    </w:lvl>
    <w:lvl w:ilvl="1" w:tplc="A7E6C624">
      <w:start w:val="1"/>
      <w:numFmt w:val="bullet"/>
      <w:lvlText w:val="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  <w:i w:val="0"/>
      </w:rPr>
    </w:lvl>
    <w:lvl w:ilvl="2" w:tplc="C4929E60">
      <w:start w:val="1"/>
      <w:numFmt w:val="decimal"/>
      <w:lvlText w:val="%3."/>
      <w:lvlJc w:val="left"/>
      <w:pPr>
        <w:tabs>
          <w:tab w:val="num" w:pos="1914"/>
        </w:tabs>
        <w:ind w:left="1914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4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310B03"/>
    <w:multiLevelType w:val="hybridMultilevel"/>
    <w:tmpl w:val="4E6E2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B0"/>
    <w:rsid w:val="00020779"/>
    <w:rsid w:val="00023773"/>
    <w:rsid w:val="000E3848"/>
    <w:rsid w:val="00101931"/>
    <w:rsid w:val="00104B77"/>
    <w:rsid w:val="00284B67"/>
    <w:rsid w:val="002A29E3"/>
    <w:rsid w:val="002F7D67"/>
    <w:rsid w:val="0030408E"/>
    <w:rsid w:val="00350CAA"/>
    <w:rsid w:val="00384B60"/>
    <w:rsid w:val="00392078"/>
    <w:rsid w:val="003F6340"/>
    <w:rsid w:val="00477369"/>
    <w:rsid w:val="00503B3A"/>
    <w:rsid w:val="00582A7E"/>
    <w:rsid w:val="005B0721"/>
    <w:rsid w:val="005E6E59"/>
    <w:rsid w:val="00611DF7"/>
    <w:rsid w:val="006215B0"/>
    <w:rsid w:val="006242A5"/>
    <w:rsid w:val="006630C5"/>
    <w:rsid w:val="006A0C5B"/>
    <w:rsid w:val="006B65AC"/>
    <w:rsid w:val="006D57BE"/>
    <w:rsid w:val="006F0563"/>
    <w:rsid w:val="00722A6B"/>
    <w:rsid w:val="00736D82"/>
    <w:rsid w:val="00764977"/>
    <w:rsid w:val="007E435A"/>
    <w:rsid w:val="0080217D"/>
    <w:rsid w:val="00844865"/>
    <w:rsid w:val="008741C0"/>
    <w:rsid w:val="008B10F9"/>
    <w:rsid w:val="008C1524"/>
    <w:rsid w:val="0095451C"/>
    <w:rsid w:val="009B3548"/>
    <w:rsid w:val="009D5B0D"/>
    <w:rsid w:val="00A22BAA"/>
    <w:rsid w:val="00AF0865"/>
    <w:rsid w:val="00B12B7E"/>
    <w:rsid w:val="00B3490A"/>
    <w:rsid w:val="00B62A0C"/>
    <w:rsid w:val="00BD2DCE"/>
    <w:rsid w:val="00C01582"/>
    <w:rsid w:val="00C2630E"/>
    <w:rsid w:val="00C3399A"/>
    <w:rsid w:val="00C62F14"/>
    <w:rsid w:val="00C662E0"/>
    <w:rsid w:val="00D0260C"/>
    <w:rsid w:val="00D13D76"/>
    <w:rsid w:val="00D61DBC"/>
    <w:rsid w:val="00DC5806"/>
    <w:rsid w:val="00F91885"/>
    <w:rsid w:val="00FC00F5"/>
    <w:rsid w:val="00FE133E"/>
    <w:rsid w:val="00FE4918"/>
    <w:rsid w:val="00FE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9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9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7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9EBD3-AF4E-4DA5-9D15-D0A41A8C2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6</Pages>
  <Words>3693</Words>
  <Characters>22161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33</cp:revision>
  <cp:lastPrinted>2018-11-30T09:36:00Z</cp:lastPrinted>
  <dcterms:created xsi:type="dcterms:W3CDTF">2016-11-16T07:29:00Z</dcterms:created>
  <dcterms:modified xsi:type="dcterms:W3CDTF">2018-11-30T10:06:00Z</dcterms:modified>
</cp:coreProperties>
</file>