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4748D" w14:textId="449255A0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Zamówie</w:t>
      </w:r>
      <w:r w:rsidR="00EC144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ń</w:t>
      </w:r>
      <w:r w:rsidRPr="00006B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Publicznych w dniu </w:t>
      </w:r>
      <w:r w:rsidR="00D662D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8153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30-10-2020</w:t>
      </w:r>
    </w:p>
    <w:p w14:paraId="03384042" w14:textId="72F45978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</w:t>
      </w:r>
      <w:r w:rsidR="00D662D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r </w:t>
      </w:r>
      <w:r w:rsidR="008153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604387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Pr="00006B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20</w:t>
      </w:r>
      <w:r w:rsidR="00D662D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</w:p>
    <w:p w14:paraId="2005E132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C9CFE01" w14:textId="2F6EDE17" w:rsidR="0097558B" w:rsidRPr="00006BA6" w:rsidRDefault="0097558B" w:rsidP="0097558B">
      <w:pPr>
        <w:suppressLineNumbers/>
        <w:tabs>
          <w:tab w:val="center" w:pos="4536"/>
          <w:tab w:val="right" w:pos="9072"/>
        </w:tabs>
        <w:suppressAutoHyphens/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</w:t>
      </w:r>
      <w:r w:rsidRPr="00A627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: </w:t>
      </w:r>
      <w:r w:rsidRPr="00A627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>Kompleksowa ( sprzedaż i dystrybucja) dostawa</w:t>
      </w:r>
      <w:r w:rsidRPr="00A627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paliwa gazowego ziemnego wysokometanowego grupy E dla Domu Pomocy Społecznej „Złota Jesień” w Raciborzu  w roku 202</w:t>
      </w:r>
      <w:r w:rsidR="00D662D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Pr="00A627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</w:t>
      </w:r>
      <w:r w:rsidRPr="00006B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ZAMÓWIENIU - DOSTAWY</w:t>
      </w:r>
    </w:p>
    <w:p w14:paraId="4DC937BE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B6C4386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14:paraId="43673ACE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14:paraId="6A47C37B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14:paraId="5E232CEF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14:paraId="067FB235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14:paraId="6BE44583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2F4B9D84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14:paraId="02E68C3A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14:paraId="619E342E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0D44C1E0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14:paraId="21CE6DD7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0758A52E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 ----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 ----</w:t>
      </w:r>
    </w:p>
    <w:p w14:paraId="6EC5818B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 REGON 001255044 woj. śląskie, tel. 32 415 20 01, faks 32 415 20 01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14:paraId="2A07954D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6BA6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006BA6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006BA6">
        <w:rPr>
          <w:rFonts w:ascii="Times New Roman" w:hAnsi="Times New Roman" w:cs="Times New Roman"/>
          <w:sz w:val="20"/>
          <w:szCs w:val="20"/>
        </w:rPr>
        <w:t>): ---</w:t>
      </w:r>
    </w:p>
    <w:p w14:paraId="7FF782B6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jednostki organizacyjne administracji samorządowej</w:t>
      </w:r>
    </w:p>
    <w:p w14:paraId="555E74DB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006BA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14:paraId="23B5CF66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14:paraId="10E24DBB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 http:</w:t>
      </w:r>
      <w:r w:rsidRPr="00006BA6">
        <w:rPr>
          <w:rFonts w:ascii="Times New Roman" w:eastAsia="Arial Unicode MS" w:hAnsi="Times New Roman" w:cs="Times New Roman"/>
          <w:sz w:val="20"/>
          <w:szCs w:val="20"/>
          <w:lang w:eastAsia="pl-PL"/>
        </w:rPr>
        <w:t xml:space="preserve"> // www.bip.powiatraciborski.pl/dps/dane_dps.html</w:t>
      </w:r>
    </w:p>
    <w:p w14:paraId="54CCB1F5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http:// www.bip.powiatraciborski.pl/dps/dane_dps.html</w:t>
      </w:r>
    </w:p>
    <w:p w14:paraId="4BD3F898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14:paraId="1DF4AAF9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14:paraId="4E4FDE6F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Inny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sposób:  pocztą, kurierem, osobiście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14:paraId="69152934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Nieograniczony, pełny, bezpośredni i bezpłatny dostęp do tych narzędzi można uzyskać pod adresem: (URL) ---</w:t>
      </w:r>
    </w:p>
    <w:p w14:paraId="6BDAAAC5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ED64393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14:paraId="3CEB298E" w14:textId="46C8FDD1" w:rsidR="0097558B" w:rsidRPr="00006BA6" w:rsidRDefault="0097558B" w:rsidP="0097558B">
      <w:pPr>
        <w:suppressLineNumbers/>
        <w:tabs>
          <w:tab w:val="center" w:pos="4536"/>
          <w:tab w:val="right" w:pos="9072"/>
        </w:tabs>
        <w:suppressAutoHyphens/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Pr="00006BA6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Kompleksowa ( sprzedaż i dystrybucja) dostawa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paliwa gazowego ziemnego wysokometanowego grupy E dla Domu Pomocy Społecznej „Złota Jesień” w Raciborzu  w roku 202</w:t>
      </w:r>
      <w:r w:rsidR="00D662D3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006BA6">
        <w:rPr>
          <w:rFonts w:ascii="Arial" w:eastAsia="Times New Roman" w:hAnsi="Arial" w:cs="Arial"/>
          <w:sz w:val="20"/>
          <w:szCs w:val="20"/>
          <w:lang w:eastAsia="pl-PL"/>
        </w:rPr>
        <w:t xml:space="preserve"> .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Numer referencyjny: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SA.252.</w:t>
      </w:r>
      <w:r w:rsidR="00D662D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6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.20</w:t>
      </w:r>
      <w:r w:rsidR="00D662D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20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24A60D8C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II.2) Rodzaj zamówienia: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dostawy</w:t>
      </w:r>
    </w:p>
    <w:p w14:paraId="116268FD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06BA6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14:paraId="07625D13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006BA6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Pr="00006BA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06BA6">
        <w:rPr>
          <w:rFonts w:ascii="Times New Roman" w:hAnsi="Times New Roman" w:cs="Times New Roman"/>
          <w:bCs/>
          <w:sz w:val="20"/>
          <w:szCs w:val="20"/>
        </w:rPr>
        <w:t>nie</w:t>
      </w:r>
    </w:p>
    <w:p w14:paraId="639946FD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</w:p>
    <w:p w14:paraId="0A4554BF" w14:textId="3F91B302" w:rsidR="0097558B" w:rsidRPr="00006BA6" w:rsidRDefault="0097558B" w:rsidP="009755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6B4A">
        <w:rPr>
          <w:rFonts w:ascii="Times New Roman" w:eastAsia="Times New Roman" w:hAnsi="Times New Roman" w:cs="Times New Roman"/>
          <w:sz w:val="20"/>
          <w:szCs w:val="20"/>
          <w:lang w:eastAsia="pl-PL"/>
        </w:rPr>
        <w:t>Przedmiotem zamówienia jest kompleksowa dostawa (sprzedaż oraz świadczenie usługi dystrybucyjnej) paliwa gazowego ziemnego wysokometanowego grupy E o cieple spalania nie mniejszym niż 34 [MJ/m3], przy ciśnieniu nie niższym niż 1,6 [</w:t>
      </w:r>
      <w:proofErr w:type="spellStart"/>
      <w:r w:rsidRPr="00D46B4A">
        <w:rPr>
          <w:rFonts w:ascii="Times New Roman" w:eastAsia="Times New Roman" w:hAnsi="Times New Roman" w:cs="Times New Roman"/>
          <w:sz w:val="20"/>
          <w:szCs w:val="20"/>
          <w:lang w:eastAsia="pl-PL"/>
        </w:rPr>
        <w:t>kPa</w:t>
      </w:r>
      <w:proofErr w:type="spellEnd"/>
      <w:r w:rsidRPr="00D46B4A">
        <w:rPr>
          <w:rFonts w:ascii="Times New Roman" w:eastAsia="Times New Roman" w:hAnsi="Times New Roman" w:cs="Times New Roman"/>
          <w:sz w:val="20"/>
          <w:szCs w:val="20"/>
          <w:lang w:eastAsia="pl-PL"/>
        </w:rPr>
        <w:t>]  dla Domu Pomocy Społecznej „Złota Jesień” w Raciborzu  przy ul. Grzonki 1 w roku 202</w:t>
      </w:r>
      <w:r w:rsidR="00D662D3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D46B4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Paliwo gazowe przeznaczone jest do systemu grzewczego oraz kuchni.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Szacowana ilość paliwa gazowego (+/- 10% ), która może być zakupiona w okresie obowiązywania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umowy wynosi łącznie: 1 798 200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kWh.</w:t>
      </w:r>
    </w:p>
    <w:p w14:paraId="20D0C807" w14:textId="1362A16E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II.5) Główny kod CPV: 0912</w:t>
      </w:r>
      <w:r w:rsidR="00D662D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3000-7 gaz ziemny</w:t>
      </w:r>
    </w:p>
    <w:p w14:paraId="04968791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14:paraId="1DDB830B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14:paraId="093F0DC6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14:paraId="53001110" w14:textId="32D0EA07" w:rsidR="0097558B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 01.01.202</w:t>
      </w:r>
      <w:r w:rsidR="00D662D3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data   zakończenia 31.12.202</w:t>
      </w:r>
      <w:r w:rsidR="00D662D3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</w:p>
    <w:p w14:paraId="449B6C21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98FF53F" w14:textId="384C66D1" w:rsidR="0097558B" w:rsidRPr="00DD0E72" w:rsidRDefault="0097558B" w:rsidP="0097558B">
      <w:pPr>
        <w:tabs>
          <w:tab w:val="left" w:pos="400"/>
          <w:tab w:val="left" w:pos="11472"/>
          <w:tab w:val="left" w:pos="11622"/>
          <w:tab w:val="left" w:pos="11755"/>
        </w:tabs>
        <w:suppressAutoHyphens/>
        <w:spacing w:after="0" w:line="200" w:lineRule="atLeast"/>
        <w:ind w:left="400" w:hanging="400"/>
        <w:jc w:val="both"/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  <w:r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 xml:space="preserve"> D</w:t>
      </w:r>
      <w:r w:rsidRP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>ata rozpoczęcia od 01.01.202</w:t>
      </w:r>
      <w:r w:rsidR="00D662D3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>1</w:t>
      </w:r>
      <w:r w:rsidRP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 xml:space="preserve"> r. z zastrzeżeniem, że nie</w:t>
      </w:r>
      <w:r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 xml:space="preserve"> </w:t>
      </w:r>
      <w:r w:rsidRP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>wcześniej niż po spełnieniu warunku skutecznego zakończenia obecnie obowiązującej umowy</w:t>
      </w:r>
      <w:r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 xml:space="preserve"> </w:t>
      </w:r>
      <w:r w:rsidRP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>kompleksowej na dostawę paliwa gazowego oraz po pozytywnie przeprowadzonej procedurze</w:t>
      </w:r>
    </w:p>
    <w:p w14:paraId="42C041C3" w14:textId="3D94495E" w:rsidR="0097558B" w:rsidRPr="00DD0E72" w:rsidRDefault="0097558B" w:rsidP="0097558B">
      <w:pPr>
        <w:tabs>
          <w:tab w:val="left" w:pos="400"/>
          <w:tab w:val="left" w:pos="11472"/>
          <w:tab w:val="left" w:pos="11622"/>
          <w:tab w:val="left" w:pos="11755"/>
        </w:tabs>
        <w:suppressAutoHyphens/>
        <w:spacing w:after="0" w:line="200" w:lineRule="atLeast"/>
        <w:ind w:left="400" w:hanging="400"/>
        <w:jc w:val="both"/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</w:pPr>
      <w:r w:rsidRP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>zmiany sprzedawcy. Data zakończenia 31.12.202</w:t>
      </w:r>
      <w:r w:rsidR="00D662D3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>1</w:t>
      </w:r>
      <w:r w:rsidRP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 xml:space="preserve"> r.</w:t>
      </w:r>
    </w:p>
    <w:p w14:paraId="64A7A171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DE95075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4AC05B44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14:paraId="507A1379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14:paraId="7649E5A4" w14:textId="77777777" w:rsidR="0097558B" w:rsidRPr="009F04D9" w:rsidRDefault="0097558B" w:rsidP="0097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Pr="009F04D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Warunkiem udziału w postępowaniu jest posiadanie uprawnień do prowadzenia działalności gospodarczej w zakresie obrotu paliwami gazowymi oraz w zakresie dystrybucji paliwa gazowego. </w:t>
      </w:r>
      <w:r w:rsidRPr="009F04D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Zamawiający uzna warunek za spełniony, jeżeli wykonawca posiada ważną: </w:t>
      </w:r>
    </w:p>
    <w:p w14:paraId="0BFBB8DF" w14:textId="77777777" w:rsidR="0097558B" w:rsidRPr="009F04D9" w:rsidRDefault="0097558B" w:rsidP="0097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F04D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- </w:t>
      </w:r>
      <w:r w:rsidRPr="009F04D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koncesję w zakresie obrotu paliwami gazowymi</w:t>
      </w:r>
      <w:r w:rsidRPr="009F04D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 </w:t>
      </w:r>
      <w:r w:rsidRPr="009F04D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wydaną przez Prezesa Urzędu Regulacji Energetyki zgodnie z wymogami ustawy z dnia 10 kwietnia 1997 r. Prawo energetyczne  oraz </w:t>
      </w:r>
    </w:p>
    <w:p w14:paraId="52EFF2E4" w14:textId="77777777" w:rsidR="0097558B" w:rsidRPr="009F04D9" w:rsidRDefault="0097558B" w:rsidP="009755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9F04D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- </w:t>
      </w:r>
      <w:r w:rsidRPr="009F04D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koncesję w zakresie dystrybucji paliw gazowych</w:t>
      </w:r>
      <w:r w:rsidRPr="009F04D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 </w:t>
      </w:r>
      <w:r w:rsidRPr="009F04D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wydaną przez Prezesa Urzędu Regulacji Energetyki  w przypadku Wykonawcy będącego właścicielem dystrybucji,</w:t>
      </w:r>
    </w:p>
    <w:p w14:paraId="5A45F14A" w14:textId="77777777" w:rsidR="0097558B" w:rsidRPr="009F04D9" w:rsidRDefault="0097558B" w:rsidP="009755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9F04D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- </w:t>
      </w:r>
      <w:r w:rsidRPr="009F04D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lub</w:t>
      </w:r>
      <w:r w:rsidRPr="009F04D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 </w:t>
      </w:r>
      <w:r w:rsidRPr="009F04D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(jeżeli Wykonawca nie jest właścicielem sieci na obszarze, na którym znajduje się miejsce dostaw gazu ziemnego) przedłoży oświadczenie</w:t>
      </w:r>
      <w:r w:rsidRPr="009F04D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zawartej umowie z Operatorem Systemu Dystrybucji właściwym terytorialnie dla obiektu objętego zamówieniem na świadczenie usługi dystrybucji gazu ziemnego umożliwiającą realizowanie dostaw do punktu poboru.</w:t>
      </w:r>
    </w:p>
    <w:p w14:paraId="48468344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dodatkowe: ---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 ---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 ---</w:t>
      </w:r>
    </w:p>
    <w:p w14:paraId="5426AA4F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A607409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dodatkowe: ------</w:t>
      </w:r>
    </w:p>
    <w:p w14:paraId="11506739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494A30A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14:paraId="653F8C59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tak </w:t>
      </w:r>
    </w:p>
    <w:p w14:paraId="51F82ABE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006BA6">
        <w:rPr>
          <w:rFonts w:ascii="Times New Roman" w:hAnsi="Times New Roman" w:cs="Times New Roman"/>
          <w:iCs/>
          <w:sz w:val="20"/>
          <w:szCs w:val="20"/>
        </w:rPr>
        <w:t xml:space="preserve">podstawa wykluczenia określona w art. 24 ust. 5 pkt 1 ustawy </w:t>
      </w:r>
      <w:proofErr w:type="spellStart"/>
      <w:r w:rsidRPr="00006BA6">
        <w:rPr>
          <w:rFonts w:ascii="Times New Roman" w:hAnsi="Times New Roman" w:cs="Times New Roman"/>
          <w:iCs/>
          <w:sz w:val="20"/>
          <w:szCs w:val="20"/>
        </w:rPr>
        <w:t>Pzp</w:t>
      </w:r>
      <w:proofErr w:type="spellEnd"/>
    </w:p>
    <w:p w14:paraId="388C90E4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039F5AD1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136BAB31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2493312C" w14:textId="77777777" w:rsidR="0097558B" w:rsidRPr="00006BA6" w:rsidRDefault="0097558B" w:rsidP="00975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odpis   z  właściwego   rejestru  lub  z  centralnej  ewidencji  i  informacji  o  działalności gospodarczej,  jeżeli  odrębne  przepisy  wymagają  wpisu do rejestru lub ewidencji</w:t>
      </w:r>
    </w:p>
    <w:p w14:paraId="3DD22B91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2DE3790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620659A4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8A9C99D" w14:textId="77777777" w:rsidR="0097558B" w:rsidRPr="00947858" w:rsidRDefault="0097558B" w:rsidP="0097558B">
      <w:pPr>
        <w:tabs>
          <w:tab w:val="left" w:pos="-21816"/>
          <w:tab w:val="left" w:pos="-21730"/>
          <w:tab w:val="left" w:pos="-18501"/>
          <w:tab w:val="left" w:pos="864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947858">
        <w:rPr>
          <w:rFonts w:ascii="Times New Roman" w:eastAsia="Times New Roman" w:hAnsi="Times New Roman" w:cs="Times New Roman"/>
          <w:sz w:val="20"/>
          <w:szCs w:val="24"/>
          <w:lang w:eastAsia="ar-SA"/>
        </w:rPr>
        <w:t>1) </w:t>
      </w:r>
      <w:r w:rsidRPr="00947858"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 xml:space="preserve">Koncesja na prowadzenie działalności gospodarczej w zakresie obrotu </w:t>
      </w:r>
      <w:r w:rsidRPr="0094785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paliwami gazowymi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wydana przez Prezesa Urzędu Regulacji Energetyki;</w:t>
      </w:r>
    </w:p>
    <w:p w14:paraId="14A84821" w14:textId="77777777" w:rsidR="0097558B" w:rsidRPr="00947858" w:rsidRDefault="0097558B" w:rsidP="0097558B">
      <w:pPr>
        <w:tabs>
          <w:tab w:val="left" w:pos="-21816"/>
          <w:tab w:val="left" w:pos="-21730"/>
          <w:tab w:val="left" w:pos="-18501"/>
          <w:tab w:val="left" w:pos="8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sz w:val="20"/>
          <w:szCs w:val="24"/>
          <w:lang w:eastAsia="ar-SA"/>
        </w:rPr>
        <w:t>2) </w:t>
      </w:r>
      <w:r w:rsidRPr="00947858"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 xml:space="preserve">Koncesja na prowadzenie </w:t>
      </w:r>
      <w:r w:rsidRPr="0094785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działalności gospodarczej w zakresie dystrybucji gazu ziemnego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wydana przez Prezesa Urzędu Regulacji Energetyki - </w:t>
      </w:r>
      <w:r w:rsidRPr="00947858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w przypadku Wykonawców będących właścicielami sieci dystrybucyjnej</w:t>
      </w:r>
    </w:p>
    <w:p w14:paraId="16E3E764" w14:textId="77777777" w:rsidR="0097558B" w:rsidRPr="00947858" w:rsidRDefault="0097558B" w:rsidP="0097558B">
      <w:pPr>
        <w:widowControl w:val="0"/>
        <w:tabs>
          <w:tab w:val="left" w:pos="321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a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ar-SA"/>
        </w:rPr>
        <w:t>lbo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947858"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  <w:t>oświadczenie Wykonawcy o posiadaniu podpisanej umowy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 xml:space="preserve"> z Operatorem Systemu Dystrybucyjnego (OSD) na świadczenie usług dystrybucji gazu na obszarze, na którym znajduje się miejsce dostarczenia gazu ziemnego - w przypadku Wykonawców nie będących właścicielami sieci dystrybucyjnej.</w:t>
      </w:r>
    </w:p>
    <w:p w14:paraId="4030B328" w14:textId="77777777" w:rsidR="0097558B" w:rsidRPr="00006BA6" w:rsidRDefault="0097558B" w:rsidP="0097558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755D87B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14:paraId="235E9D15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7FBD0385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wymaga oświadczeń lub dokumentów w przedmiotowym zakresie. </w:t>
      </w:r>
    </w:p>
    <w:p w14:paraId="113CFDCE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14:paraId="6BE17E4E" w14:textId="77777777" w:rsidR="0097558B" w:rsidRPr="00947858" w:rsidRDefault="0097558B" w:rsidP="0097558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1) Wypełniony formularz oferty zgodnie ze wzorem, stanowiącym 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u w:val="single"/>
          <w:lang w:eastAsia="ar-SA"/>
        </w:rPr>
        <w:t>załącznik nr 2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 do SIWZ.</w:t>
      </w:r>
    </w:p>
    <w:p w14:paraId="44B77890" w14:textId="77777777" w:rsidR="0097558B" w:rsidRPr="00947858" w:rsidRDefault="0097558B" w:rsidP="0097558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2) Formularz cenowy zgodnie ze wzorem, stanowiącym 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u w:val="single"/>
          <w:lang w:eastAsia="ar-SA"/>
        </w:rPr>
        <w:t>załącznik nr 3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do SIWZ.</w:t>
      </w:r>
    </w:p>
    <w:p w14:paraId="4D98FA76" w14:textId="77777777" w:rsidR="0097558B" w:rsidRPr="00947858" w:rsidRDefault="0097558B" w:rsidP="0097558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3) Aktualne na dzień składania ofert oświadczenia stanowiące  potwierdzenie, że wykonawca nie podlega wykluczeniu z postępowania – wg wzoru stanowiącego 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u w:val="single"/>
          <w:lang w:eastAsia="ar-SA"/>
        </w:rPr>
        <w:t>załącznik nr 4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do SIWZ  oraz spełnia warunku udziału w postępowaniu- wg wzoru stanowiącego 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u w:val="single"/>
          <w:lang w:eastAsia="ar-SA"/>
        </w:rPr>
        <w:t>załącznik nr 5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do SIWZ.</w:t>
      </w:r>
    </w:p>
    <w:p w14:paraId="00CD6C05" w14:textId="77777777" w:rsidR="0097558B" w:rsidRPr="00947858" w:rsidRDefault="0097558B" w:rsidP="0097558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4) Pełnomocnictwo, o którym mowa w pkt 10.2. SIWZ ( jeżeli dotyczy).</w:t>
      </w:r>
    </w:p>
    <w:p w14:paraId="63B5A58D" w14:textId="77777777" w:rsidR="0097558B" w:rsidRDefault="0097558B" w:rsidP="0097558B">
      <w:pPr>
        <w:tabs>
          <w:tab w:val="left" w:pos="1400"/>
        </w:tabs>
        <w:suppressAutoHyphens/>
        <w:spacing w:after="57" w:line="240" w:lineRule="auto"/>
        <w:ind w:left="400" w:hanging="400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5) W przypadku składania oferty wspólnej dokumenty o których mowa w pkt 6.3. SIWZ  </w:t>
      </w:r>
    </w:p>
    <w:p w14:paraId="4A9CF2BB" w14:textId="77777777" w:rsidR="0097558B" w:rsidRPr="00947858" w:rsidRDefault="0097558B" w:rsidP="0097558B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6)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Oświadczenie o przynależności lub braku przynależności do tej samej grupy kapitałowej składane </w:t>
      </w:r>
      <w:r w:rsidRPr="00947858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 terminie 3 dni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 dnia zamieszczenia na stronie internetowej Zama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wiającego informacji, 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pl-PL"/>
        </w:rPr>
        <w:t>o której mowa w art. 86 ust. 5 ustawy Prawo zamówień publicznych (informacja z otwarcia ofert).</w:t>
      </w:r>
    </w:p>
    <w:p w14:paraId="0218D371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14:paraId="0D7451EC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14:paraId="4277833C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14:paraId="7DF25DA0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55FEB23E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dodatkowe: ---</w:t>
      </w:r>
    </w:p>
    <w:p w14:paraId="2708DCC0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oferty wariantowej 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14:paraId="1A097EA1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14:paraId="794BA7E6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14:paraId="66751258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14:paraId="344DBA79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14:paraId="24F77B24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4"/>
        <w:gridCol w:w="886"/>
      </w:tblGrid>
      <w:tr w:rsidR="0097558B" w:rsidRPr="00006BA6" w14:paraId="2FB45E19" w14:textId="77777777" w:rsidTr="00E123A6">
        <w:trPr>
          <w:tblCellSpacing w:w="15" w:type="dxa"/>
        </w:trPr>
        <w:tc>
          <w:tcPr>
            <w:tcW w:w="4669" w:type="dxa"/>
            <w:vAlign w:val="center"/>
            <w:hideMark/>
          </w:tcPr>
          <w:p w14:paraId="453BDCFC" w14:textId="77777777" w:rsidR="0097558B" w:rsidRPr="00006BA6" w:rsidRDefault="0097558B" w:rsidP="00E1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06B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lastRenderedPageBreak/>
              <w:t>Kryteria</w:t>
            </w:r>
          </w:p>
        </w:tc>
        <w:tc>
          <w:tcPr>
            <w:tcW w:w="0" w:type="auto"/>
            <w:vAlign w:val="center"/>
            <w:hideMark/>
          </w:tcPr>
          <w:p w14:paraId="24997F46" w14:textId="77777777" w:rsidR="0097558B" w:rsidRPr="00006BA6" w:rsidRDefault="0097558B" w:rsidP="00E1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06B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Znaczenie</w:t>
            </w:r>
          </w:p>
        </w:tc>
      </w:tr>
      <w:tr w:rsidR="0097558B" w:rsidRPr="00006BA6" w14:paraId="6F02BAB4" w14:textId="77777777" w:rsidTr="00E123A6">
        <w:trPr>
          <w:tblCellSpacing w:w="15" w:type="dxa"/>
        </w:trPr>
        <w:tc>
          <w:tcPr>
            <w:tcW w:w="4669" w:type="dxa"/>
            <w:vAlign w:val="center"/>
            <w:hideMark/>
          </w:tcPr>
          <w:p w14:paraId="358AAB5E" w14:textId="77777777" w:rsidR="0097558B" w:rsidRPr="00006BA6" w:rsidRDefault="0097558B" w:rsidP="00E1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06B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0" w:type="auto"/>
            <w:vAlign w:val="center"/>
            <w:hideMark/>
          </w:tcPr>
          <w:p w14:paraId="23DCF72A" w14:textId="77777777" w:rsidR="0097558B" w:rsidRPr="00006BA6" w:rsidRDefault="0097558B" w:rsidP="00E1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06B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100 %</w:t>
            </w:r>
          </w:p>
        </w:tc>
      </w:tr>
      <w:tr w:rsidR="0097558B" w:rsidRPr="00006BA6" w14:paraId="332CAEC8" w14:textId="77777777" w:rsidTr="00E123A6">
        <w:trPr>
          <w:tblCellSpacing w:w="15" w:type="dxa"/>
        </w:trPr>
        <w:tc>
          <w:tcPr>
            <w:tcW w:w="4669" w:type="dxa"/>
            <w:vAlign w:val="center"/>
            <w:hideMark/>
          </w:tcPr>
          <w:p w14:paraId="56C19149" w14:textId="77777777" w:rsidR="0097558B" w:rsidRPr="00006BA6" w:rsidRDefault="0097558B" w:rsidP="00E1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AEF8E23" w14:textId="77777777" w:rsidR="0097558B" w:rsidRPr="00006BA6" w:rsidRDefault="0097558B" w:rsidP="00E1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439EEDE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Tak</w:t>
      </w:r>
      <w:r w:rsidRPr="00006B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14:paraId="4D8DAE0A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14:paraId="4F5A84FB" w14:textId="77777777" w:rsidR="0097558B" w:rsidRPr="00D75B81" w:rsidRDefault="0097558B" w:rsidP="0097558B">
      <w:p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1. Z zastrzeżeniem</w:t>
      </w:r>
      <w:r w:rsidRPr="00D75B81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 art. 144 ustawy z dnia 29 stycznia 2004 r. oraz § 10 ust. 3 niniejszej umowy, wszelkie zmiany wprowadzone do umowy wymagają obustronnej zgody oraz formy pisemnej pod rygorem nieważności. </w:t>
      </w:r>
    </w:p>
    <w:p w14:paraId="5EAC78BC" w14:textId="77777777" w:rsidR="0097558B" w:rsidRPr="00D75B81" w:rsidRDefault="0097558B" w:rsidP="0097558B">
      <w:p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2. Strony ustalają, że postanowienia umowy mogą być zmienione w sytuacji:</w:t>
      </w:r>
    </w:p>
    <w:p w14:paraId="19A09F30" w14:textId="77777777" w:rsidR="0097558B" w:rsidRPr="00D75B81" w:rsidRDefault="0097558B" w:rsidP="0097558B">
      <w:pPr>
        <w:tabs>
          <w:tab w:val="left" w:pos="567"/>
          <w:tab w:val="left" w:pos="13005"/>
        </w:tabs>
        <w:suppressAutoHyphens/>
        <w:spacing w:after="0" w:line="240" w:lineRule="auto"/>
        <w:ind w:left="285" w:hanging="285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1) wystąpienia siły wyższej;</w:t>
      </w:r>
    </w:p>
    <w:p w14:paraId="4207B494" w14:textId="77777777" w:rsidR="0097558B" w:rsidRPr="00D75B81" w:rsidRDefault="0097558B" w:rsidP="0097558B">
      <w:pPr>
        <w:tabs>
          <w:tab w:val="left" w:pos="22680"/>
        </w:tabs>
        <w:suppressAutoHyphens/>
        <w:spacing w:after="0" w:line="240" w:lineRule="auto"/>
        <w:ind w:left="298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2) wystąpienia okoliczności, których strony umowy nie były w stanie przewidzieć, pomimo zachowania należytej staranności;</w:t>
      </w:r>
    </w:p>
    <w:p w14:paraId="3CA757D3" w14:textId="77777777" w:rsidR="0097558B" w:rsidRPr="00D75B81" w:rsidRDefault="0097558B" w:rsidP="0097558B">
      <w:pPr>
        <w:tabs>
          <w:tab w:val="left" w:pos="567"/>
          <w:tab w:val="left" w:pos="12720"/>
        </w:tabs>
        <w:suppressAutoHyphens/>
        <w:spacing w:after="0" w:line="240" w:lineRule="auto"/>
        <w:ind w:left="297" w:hanging="28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3) zmiany terminu rozpoczęcia dostaw gazu ziemnego, jeżeli zmiana ta wynika z okoliczności niezależnych od Stron, w szczególności z przedłużającej się procedury zmiany sprzedawcy u OSD,</w:t>
      </w:r>
    </w:p>
    <w:p w14:paraId="7AE10D1F" w14:textId="77777777" w:rsidR="0097558B" w:rsidRPr="00D75B81" w:rsidRDefault="0097558B" w:rsidP="0097558B">
      <w:pPr>
        <w:tabs>
          <w:tab w:val="left" w:pos="567"/>
          <w:tab w:val="left" w:pos="12720"/>
        </w:tabs>
        <w:suppressAutoHyphens/>
        <w:spacing w:after="0" w:line="240" w:lineRule="auto"/>
        <w:ind w:left="297" w:hanging="28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4) regulacji prawnych wprowadzonych w życie po dacie podpisania umowy, wywołujących potrzebę zmiany umowy wraz ze skutkami wprowadzenia takiej zmiany.</w:t>
      </w:r>
    </w:p>
    <w:p w14:paraId="26C14571" w14:textId="77777777" w:rsidR="0097558B" w:rsidRDefault="0097558B" w:rsidP="0097558B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3. Aktualizacji umowy w formie aneksu  nie wymagają:</w:t>
      </w:r>
    </w:p>
    <w:p w14:paraId="5F91B82C" w14:textId="77777777" w:rsidR="0097558B" w:rsidRDefault="0097558B" w:rsidP="0097558B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1) zmiany przepisów prawnych i dokumentów, na które powołuje się umowa, o ile zapisy umowy nie  pozostają w sprzeczności z tymi przepisami prawa i dokumentami,</w:t>
      </w:r>
    </w:p>
    <w:p w14:paraId="74534BB2" w14:textId="77777777" w:rsidR="0097558B" w:rsidRPr="00D75B81" w:rsidRDefault="0097558B" w:rsidP="0097558B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2) </w:t>
      </w:r>
      <w:r w:rsidRPr="00D75B81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wprowadzenia zmian przez ustawodawcę w zakresie stawek p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odatku od towarów i usług lub</w:t>
      </w:r>
      <w:r w:rsidRPr="00D75B81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stawek podatku akcyzowego;</w:t>
      </w:r>
    </w:p>
    <w:p w14:paraId="3A8BD217" w14:textId="77777777" w:rsidR="0097558B" w:rsidRPr="00D75B81" w:rsidRDefault="0097558B" w:rsidP="0097558B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 w:rsidRPr="00D75B81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3) zmiany p</w:t>
      </w: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odmiotu odpowiedzialnego za rozliczanie niezbilansowanego paliwa gazowego dostarczonego i pobranego z systemu.,</w:t>
      </w:r>
    </w:p>
    <w:p w14:paraId="2107A1E3" w14:textId="77777777" w:rsidR="0097558B" w:rsidRPr="00D75B81" w:rsidRDefault="0097558B" w:rsidP="0097558B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zmiany wynikające ze zmian taryfy na usługi </w:t>
      </w:r>
      <w:proofErr w:type="spellStart"/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przesyłu</w:t>
      </w:r>
      <w:proofErr w:type="spellEnd"/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gazu OSD ( o których mowa w § 6 ust. 4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pkt 4.3 umowy) , obowiązują od dnia wejścia w życie taryfy, przy czym o zmianie taryfy Wykonawca zobowiązany jest powiadomić Zamawiającego w formie pisemnej.</w:t>
      </w:r>
    </w:p>
    <w:p w14:paraId="3CDA39A9" w14:textId="77777777" w:rsidR="0097558B" w:rsidRPr="00D75B81" w:rsidRDefault="0097558B" w:rsidP="0097558B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5) zmiany, o których mowa w § 7 ust.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</w:t>
      </w: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umowy.</w:t>
      </w:r>
    </w:p>
    <w:p w14:paraId="1AE2EB14" w14:textId="31779B73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Data:  </w:t>
      </w:r>
      <w:r w:rsidR="00D662D3">
        <w:rPr>
          <w:rFonts w:ascii="Times New Roman" w:eastAsia="Times New Roman" w:hAnsi="Times New Roman" w:cs="Times New Roman"/>
          <w:sz w:val="20"/>
          <w:szCs w:val="20"/>
          <w:lang w:eastAsia="pl-PL"/>
        </w:rPr>
        <w:t>10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/11 /20</w:t>
      </w:r>
      <w:r w:rsidR="00D662D3">
        <w:rPr>
          <w:rFonts w:ascii="Times New Roman" w:eastAsia="Times New Roman" w:hAnsi="Times New Roman" w:cs="Times New Roman"/>
          <w:sz w:val="20"/>
          <w:szCs w:val="20"/>
          <w:lang w:eastAsia="pl-PL"/>
        </w:rPr>
        <w:t>20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., godzina: 10:00,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Skrócenie terminu składania wniosków, ze względu na pilną potrzebę udzielenia zamówienia (przetarg nieograniczony, przetarg ograniczony,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negocjacje z ogłoszeniem): 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w przypadku nieprzyznania środków, które miały być przeznaczone na sfinansowanie całości lub części zamówienia: </w:t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</w:t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) Informacje dodatkowe: ---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14:paraId="70386B39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F764D83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8887255" w14:textId="5F806A06" w:rsidR="0097558B" w:rsidRPr="00692025" w:rsidRDefault="00692025" w:rsidP="00692025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sz w:val="20"/>
          <w:szCs w:val="20"/>
        </w:rPr>
      </w:pPr>
      <w:r w:rsidRPr="00692025">
        <w:rPr>
          <w:rFonts w:ascii="TimesNewRoman,Bold" w:hAnsi="TimesNewRoman,Bold" w:cs="TimesNewRoman,Bold"/>
          <w:sz w:val="20"/>
          <w:szCs w:val="20"/>
        </w:rPr>
        <w:t>Dyrektor</w:t>
      </w:r>
    </w:p>
    <w:p w14:paraId="5C705D11" w14:textId="5F9454A9" w:rsidR="00692025" w:rsidRPr="00692025" w:rsidRDefault="00692025" w:rsidP="00692025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sz w:val="20"/>
          <w:szCs w:val="20"/>
        </w:rPr>
      </w:pPr>
      <w:r w:rsidRPr="00692025">
        <w:rPr>
          <w:rFonts w:ascii="TimesNewRoman,Bold" w:hAnsi="TimesNewRoman,Bold" w:cs="TimesNewRoman,Bold"/>
          <w:sz w:val="20"/>
          <w:szCs w:val="20"/>
        </w:rPr>
        <w:t>Małgorzata Krawczyńska</w:t>
      </w:r>
    </w:p>
    <w:p w14:paraId="6596F540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6B4B984D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4E1EAC12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09BC102D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0EC53577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EA0C2AA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858C295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B07A528" w14:textId="77777777" w:rsidR="006044A9" w:rsidRDefault="006044A9"/>
    <w:sectPr w:rsidR="006044A9" w:rsidSect="00006BA6">
      <w:pgSz w:w="11906" w:h="16838"/>
      <w:pgMar w:top="709" w:right="70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5"/>
    <w:rsid w:val="00575345"/>
    <w:rsid w:val="006044A9"/>
    <w:rsid w:val="00692025"/>
    <w:rsid w:val="007613FC"/>
    <w:rsid w:val="00815300"/>
    <w:rsid w:val="0097558B"/>
    <w:rsid w:val="00D662D3"/>
    <w:rsid w:val="00EC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7DEC"/>
  <w15:chartTrackingRefBased/>
  <w15:docId w15:val="{95D7E9A7-98D1-40EB-A993-45D9EA06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558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C1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2305</Words>
  <Characters>13831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6</cp:revision>
  <cp:lastPrinted>2020-10-27T11:40:00Z</cp:lastPrinted>
  <dcterms:created xsi:type="dcterms:W3CDTF">2020-10-26T13:29:00Z</dcterms:created>
  <dcterms:modified xsi:type="dcterms:W3CDTF">2020-10-30T10:17:00Z</dcterms:modified>
</cp:coreProperties>
</file>