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016F0" w14:textId="1915E37A" w:rsidR="00C81725" w:rsidRDefault="00C81725">
      <w:pPr>
        <w:rPr>
          <w:rFonts w:ascii="Arial" w:hAnsi="Arial" w:cs="Arial"/>
          <w:sz w:val="24"/>
          <w:szCs w:val="24"/>
        </w:rPr>
      </w:pPr>
    </w:p>
    <w:p w14:paraId="70A34592" w14:textId="77777777" w:rsidR="00E42B0B" w:rsidRPr="00287A67" w:rsidRDefault="00E42B0B">
      <w:pPr>
        <w:rPr>
          <w:rFonts w:ascii="Arial" w:hAnsi="Arial" w:cs="Arial"/>
          <w:sz w:val="24"/>
          <w:szCs w:val="24"/>
        </w:rPr>
      </w:pPr>
    </w:p>
    <w:p w14:paraId="1E565DAD" w14:textId="04830340" w:rsidR="00287A67" w:rsidRPr="0049793B" w:rsidRDefault="00287A67" w:rsidP="00287A67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Nazwa postępowania: </w:t>
      </w:r>
      <w:bookmarkStart w:id="0" w:name="_Hlk71795396"/>
      <w:r w:rsidR="0049793B" w:rsidRPr="0049793B">
        <w:rPr>
          <w:rFonts w:ascii="Arial" w:hAnsi="Arial" w:cs="Arial"/>
          <w:b/>
          <w:bCs/>
          <w:sz w:val="24"/>
          <w:szCs w:val="24"/>
        </w:rPr>
        <w:t xml:space="preserve">Dostawa </w:t>
      </w:r>
      <w:bookmarkEnd w:id="0"/>
      <w:r w:rsidR="0049793B" w:rsidRPr="0049793B">
        <w:rPr>
          <w:rFonts w:ascii="Arial" w:hAnsi="Arial" w:cs="Arial"/>
          <w:b/>
          <w:bCs/>
          <w:sz w:val="24"/>
          <w:szCs w:val="24"/>
        </w:rPr>
        <w:t>pieczywa, świeżych wyrobów piekarskich i ciastkarskich  na II półrocze  2023</w:t>
      </w:r>
      <w:r w:rsidR="00C3098E">
        <w:rPr>
          <w:rFonts w:ascii="Arial" w:hAnsi="Arial" w:cs="Arial"/>
          <w:b/>
          <w:bCs/>
          <w:sz w:val="24"/>
          <w:szCs w:val="24"/>
        </w:rPr>
        <w:t xml:space="preserve"> r.</w:t>
      </w:r>
    </w:p>
    <w:p w14:paraId="725479F5" w14:textId="22760653" w:rsidR="00287A67" w:rsidRPr="00287A67" w:rsidRDefault="00287A67" w:rsidP="00287A67">
      <w:pPr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Nr sprawy: </w:t>
      </w:r>
      <w:r w:rsidRPr="00287A67">
        <w:rPr>
          <w:rFonts w:ascii="Arial" w:hAnsi="Arial" w:cs="Arial"/>
          <w:b/>
          <w:bCs/>
          <w:sz w:val="24"/>
          <w:szCs w:val="24"/>
        </w:rPr>
        <w:t>SA.252.</w:t>
      </w:r>
      <w:r w:rsidR="0049793B">
        <w:rPr>
          <w:rFonts w:ascii="Arial" w:hAnsi="Arial" w:cs="Arial"/>
          <w:b/>
          <w:bCs/>
          <w:sz w:val="24"/>
          <w:szCs w:val="24"/>
        </w:rPr>
        <w:t>2</w:t>
      </w:r>
      <w:r w:rsidRPr="00287A67">
        <w:rPr>
          <w:rFonts w:ascii="Arial" w:hAnsi="Arial" w:cs="Arial"/>
          <w:b/>
          <w:bCs/>
          <w:sz w:val="24"/>
          <w:szCs w:val="24"/>
        </w:rPr>
        <w:t>.2023</w:t>
      </w:r>
    </w:p>
    <w:p w14:paraId="063FAE6B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bookmarkStart w:id="1" w:name="_Hlk72484970"/>
    </w:p>
    <w:p w14:paraId="2A6F865F" w14:textId="2C13B2D1" w:rsidR="00287A67" w:rsidRPr="00E42B0B" w:rsidRDefault="00287A67" w:rsidP="00287A67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Adres strony internetowej</w:t>
      </w:r>
      <w:r w:rsidR="008E62F2">
        <w:rPr>
          <w:rFonts w:ascii="Arial" w:eastAsia="Calibri" w:hAnsi="Arial" w:cs="Arial"/>
          <w:sz w:val="24"/>
          <w:szCs w:val="24"/>
        </w:rPr>
        <w:t xml:space="preserve">, </w:t>
      </w:r>
      <w:r w:rsidRPr="00E42B0B">
        <w:rPr>
          <w:rFonts w:ascii="Arial" w:eastAsia="Calibri" w:hAnsi="Arial" w:cs="Arial"/>
          <w:sz w:val="24"/>
          <w:szCs w:val="24"/>
        </w:rPr>
        <w:t xml:space="preserve"> na której udostępniane będą zmiany i wyjaśnienia do</w:t>
      </w:r>
    </w:p>
    <w:p w14:paraId="54536711" w14:textId="77777777" w:rsidR="008E62F2" w:rsidRDefault="00287A67" w:rsidP="008E62F2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SWZ oraz inne dokumenty zamówienia bezpośrednio związane z post</w:t>
      </w:r>
      <w:r w:rsidR="008E62F2">
        <w:rPr>
          <w:rFonts w:ascii="Arial" w:eastAsia="Calibri" w:hAnsi="Arial" w:cs="Arial"/>
          <w:sz w:val="24"/>
          <w:szCs w:val="24"/>
        </w:rPr>
        <w:t>ę</w:t>
      </w:r>
      <w:r w:rsidRPr="00E42B0B">
        <w:rPr>
          <w:rFonts w:ascii="Arial" w:eastAsia="Calibri" w:hAnsi="Arial" w:cs="Arial"/>
          <w:sz w:val="24"/>
          <w:szCs w:val="24"/>
        </w:rPr>
        <w:t>powaniem o udzielenie</w:t>
      </w:r>
    </w:p>
    <w:p w14:paraId="20E68ED9" w14:textId="3B7A0D0C" w:rsidR="00287A67" w:rsidRPr="00E42B0B" w:rsidRDefault="00287A67" w:rsidP="008E62F2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zamówienia</w:t>
      </w:r>
    </w:p>
    <w:p w14:paraId="69E9359D" w14:textId="77777777" w:rsidR="00287A67" w:rsidRPr="00E42B0B" w:rsidRDefault="00287A67" w:rsidP="00287A67">
      <w:pPr>
        <w:spacing w:after="0" w:line="276" w:lineRule="auto"/>
        <w:ind w:left="284" w:hanging="284"/>
        <w:rPr>
          <w:rFonts w:ascii="Arial" w:hAnsi="Arial" w:cs="Arial"/>
          <w:color w:val="FF0000"/>
        </w:rPr>
      </w:pPr>
    </w:p>
    <w:p w14:paraId="0193E978" w14:textId="281DB5DF" w:rsidR="00C3098E" w:rsidRDefault="00C3098E" w:rsidP="00C3098E">
      <w:pPr>
        <w:tabs>
          <w:tab w:val="left" w:pos="1401"/>
        </w:tabs>
        <w:suppressAutoHyphens/>
        <w:snapToGrid w:val="0"/>
        <w:spacing w:after="0" w:line="240" w:lineRule="auto"/>
        <w:jc w:val="both"/>
      </w:pPr>
      <w:hyperlink r:id="rId6" w:history="1">
        <w:r w:rsidRPr="00EB6C7C">
          <w:rPr>
            <w:rStyle w:val="Hipercze"/>
          </w:rPr>
          <w:t>https://ezamowienia.gov.pl/mp-client/search/li</w:t>
        </w:r>
        <w:r w:rsidRPr="00EB6C7C">
          <w:rPr>
            <w:rStyle w:val="Hipercze"/>
          </w:rPr>
          <w:t>s</w:t>
        </w:r>
        <w:r w:rsidRPr="00EB6C7C">
          <w:rPr>
            <w:rStyle w:val="Hipercze"/>
          </w:rPr>
          <w:t>t/ocds-148610-0fd5d76e-f637-11ed-9355-06954b8c6cb9</w:t>
        </w:r>
      </w:hyperlink>
    </w:p>
    <w:p w14:paraId="50458AD4" w14:textId="77777777" w:rsidR="00C3098E" w:rsidRDefault="00C3098E" w:rsidP="00C3098E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iCs/>
          <w:kern w:val="2"/>
          <w:lang w:eastAsia="ar-SA"/>
        </w:rPr>
      </w:pPr>
    </w:p>
    <w:p w14:paraId="209FF5BE" w14:textId="77777777" w:rsidR="00C3098E" w:rsidRDefault="00C3098E" w:rsidP="0049793B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</w:p>
    <w:p w14:paraId="1A42A911" w14:textId="77777777" w:rsidR="00C3098E" w:rsidRDefault="00C3098E" w:rsidP="0049793B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</w:p>
    <w:p w14:paraId="32277335" w14:textId="33A34960" w:rsidR="0049793B" w:rsidRPr="0049793B" w:rsidRDefault="00287A67" w:rsidP="0049793B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Identyfikator postępowania:</w:t>
      </w:r>
      <w:r w:rsidRPr="0049793B">
        <w:rPr>
          <w:rFonts w:ascii="Arial" w:hAnsi="Arial" w:cs="Arial"/>
          <w:color w:val="FF0000"/>
          <w:sz w:val="24"/>
          <w:szCs w:val="24"/>
        </w:rPr>
        <w:t xml:space="preserve">  </w:t>
      </w:r>
      <w:r w:rsidR="0049793B" w:rsidRPr="0049793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ocds-148610-0fd5d76e-f637-11ed-9355-06954b8c6cb9</w:t>
      </w:r>
    </w:p>
    <w:p w14:paraId="41C627A9" w14:textId="2E7B7EEA" w:rsidR="00287A67" w:rsidRPr="00B14E72" w:rsidRDefault="00287A67" w:rsidP="00287A67">
      <w:pPr>
        <w:spacing w:after="0" w:line="276" w:lineRule="auto"/>
        <w:ind w:left="284" w:hanging="284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2E9575A8" w14:textId="77777777" w:rsidR="0049793B" w:rsidRDefault="00287A67" w:rsidP="00287A67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color w:val="FF0000"/>
          <w:sz w:val="24"/>
          <w:szCs w:val="24"/>
        </w:rPr>
        <w:t xml:space="preserve"> </w:t>
      </w:r>
      <w:r w:rsidRPr="00287A67">
        <w:rPr>
          <w:rFonts w:ascii="Arial" w:hAnsi="Arial" w:cs="Arial"/>
          <w:sz w:val="24"/>
          <w:szCs w:val="24"/>
        </w:rPr>
        <w:t>Postępowanie można wyszukać również ze strony głównej Platformy e</w:t>
      </w:r>
      <w:r w:rsidRPr="00287A67">
        <w:rPr>
          <w:rFonts w:ascii="Arial" w:hAnsi="Arial" w:cs="Arial"/>
          <w:sz w:val="24"/>
          <w:szCs w:val="24"/>
        </w:rPr>
        <w:noBreakHyphen/>
        <w:t>Zamówienia (przycisk</w:t>
      </w:r>
      <w:r w:rsidR="0049793B">
        <w:rPr>
          <w:rFonts w:ascii="Arial" w:hAnsi="Arial" w:cs="Arial"/>
          <w:sz w:val="24"/>
          <w:szCs w:val="24"/>
        </w:rPr>
        <w:t xml:space="preserve"> </w:t>
      </w:r>
    </w:p>
    <w:p w14:paraId="0E436B11" w14:textId="7C178D52" w:rsidR="00287A67" w:rsidRPr="00287A67" w:rsidRDefault="00287A67" w:rsidP="00287A67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„Przeglądaj postępowania/konkursy”). </w:t>
      </w:r>
    </w:p>
    <w:p w14:paraId="5EA9739E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1F513513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54E58E7A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B3E2F03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548B4DE0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108D9E2" w14:textId="7FBD8279" w:rsidR="00EA1A85" w:rsidRPr="00C3098E" w:rsidRDefault="00EA1A85" w:rsidP="00EA1A85">
      <w:pPr>
        <w:spacing w:after="0"/>
        <w:rPr>
          <w:rFonts w:ascii="Arial" w:hAnsi="Arial" w:cs="Arial"/>
        </w:rPr>
      </w:pPr>
      <w:r w:rsidRPr="00C3098E">
        <w:rPr>
          <w:rFonts w:ascii="Arial" w:hAnsi="Arial" w:cs="Arial"/>
        </w:rPr>
        <w:t>Sporządził</w:t>
      </w:r>
    </w:p>
    <w:p w14:paraId="244369CC" w14:textId="3CD54078" w:rsidR="00EA1A85" w:rsidRPr="00C3098E" w:rsidRDefault="00EA1A85" w:rsidP="00EA1A85">
      <w:pPr>
        <w:spacing w:after="0"/>
        <w:rPr>
          <w:rFonts w:ascii="Arial" w:hAnsi="Arial" w:cs="Arial"/>
        </w:rPr>
      </w:pPr>
      <w:proofErr w:type="spellStart"/>
      <w:r w:rsidRPr="00C3098E">
        <w:rPr>
          <w:rFonts w:ascii="Arial" w:hAnsi="Arial" w:cs="Arial"/>
        </w:rPr>
        <w:t>Margota</w:t>
      </w:r>
      <w:proofErr w:type="spellEnd"/>
      <w:r w:rsidRPr="00C3098E">
        <w:rPr>
          <w:rFonts w:ascii="Arial" w:hAnsi="Arial" w:cs="Arial"/>
        </w:rPr>
        <w:t xml:space="preserve"> Hildebrand</w:t>
      </w:r>
    </w:p>
    <w:p w14:paraId="5C16FD87" w14:textId="45F4685E" w:rsidR="00EA1A85" w:rsidRPr="00C3098E" w:rsidRDefault="00EA1A85" w:rsidP="00EA1A85">
      <w:pPr>
        <w:spacing w:after="0"/>
        <w:rPr>
          <w:rFonts w:ascii="Arial" w:eastAsia="Calibri" w:hAnsi="Arial" w:cs="Arial"/>
        </w:rPr>
      </w:pPr>
      <w:r w:rsidRPr="00C3098E">
        <w:rPr>
          <w:rFonts w:ascii="Arial" w:hAnsi="Arial" w:cs="Arial"/>
        </w:rPr>
        <w:t>St. administrator</w:t>
      </w:r>
    </w:p>
    <w:bookmarkEnd w:id="1"/>
    <w:p w14:paraId="302363B9" w14:textId="3A12E232" w:rsidR="00C81725" w:rsidRPr="00287A67" w:rsidRDefault="00C81725">
      <w:pPr>
        <w:rPr>
          <w:rFonts w:ascii="Arial" w:hAnsi="Arial" w:cs="Arial"/>
          <w:sz w:val="24"/>
          <w:szCs w:val="24"/>
        </w:rPr>
      </w:pPr>
    </w:p>
    <w:p w14:paraId="017C7C59" w14:textId="1FBB1031" w:rsidR="00771BD4" w:rsidRDefault="00771BD4">
      <w:pPr>
        <w:rPr>
          <w:rFonts w:ascii="Times New Roman" w:hAnsi="Times New Roman" w:cs="Times New Roman"/>
          <w:sz w:val="24"/>
          <w:szCs w:val="24"/>
        </w:rPr>
      </w:pPr>
    </w:p>
    <w:p w14:paraId="6668E192" w14:textId="60A2851A" w:rsidR="00771BD4" w:rsidRDefault="00771BD4">
      <w:pPr>
        <w:rPr>
          <w:rFonts w:ascii="Times New Roman" w:hAnsi="Times New Roman" w:cs="Times New Roman"/>
          <w:sz w:val="24"/>
          <w:szCs w:val="24"/>
        </w:rPr>
      </w:pPr>
    </w:p>
    <w:sectPr w:rsidR="00771BD4" w:rsidSect="00E42B0B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E8952" w14:textId="77777777" w:rsidR="0045261D" w:rsidRDefault="0045261D" w:rsidP="00C81725">
      <w:pPr>
        <w:spacing w:after="0" w:line="240" w:lineRule="auto"/>
      </w:pPr>
      <w:r>
        <w:separator/>
      </w:r>
    </w:p>
  </w:endnote>
  <w:endnote w:type="continuationSeparator" w:id="0">
    <w:p w14:paraId="7B582EAA" w14:textId="77777777" w:rsidR="0045261D" w:rsidRDefault="0045261D" w:rsidP="00C81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FF658" w14:textId="77777777" w:rsidR="0045261D" w:rsidRDefault="0045261D" w:rsidP="00C81725">
      <w:pPr>
        <w:spacing w:after="0" w:line="240" w:lineRule="auto"/>
      </w:pPr>
      <w:r>
        <w:separator/>
      </w:r>
    </w:p>
  </w:footnote>
  <w:footnote w:type="continuationSeparator" w:id="0">
    <w:p w14:paraId="746C388F" w14:textId="77777777" w:rsidR="0045261D" w:rsidRDefault="0045261D" w:rsidP="00C81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E237D" w14:textId="340D0836" w:rsidR="00C81725" w:rsidRPr="00C81725" w:rsidRDefault="00C81725" w:rsidP="00C81725">
    <w:pPr>
      <w:tabs>
        <w:tab w:val="center" w:pos="4536"/>
        <w:tab w:val="right" w:pos="10466"/>
      </w:tabs>
      <w:spacing w:after="0" w:line="240" w:lineRule="auto"/>
      <w:rPr>
        <w:rFonts w:ascii="Times New Roman" w:eastAsia="Calibri" w:hAnsi="Times New Roman" w:cs="Times New Roman"/>
        <w:b/>
        <w:bCs/>
        <w:iCs/>
        <w:sz w:val="20"/>
        <w:szCs w:val="20"/>
      </w:rPr>
    </w:pPr>
    <w:r w:rsidRPr="00C81725">
      <w:rPr>
        <w:rFonts w:ascii="Times New Roman" w:eastAsia="Calibri" w:hAnsi="Times New Roman" w:cs="Times New Roman"/>
        <w:b/>
        <w:bCs/>
        <w:iCs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96"/>
    <w:rsid w:val="00081213"/>
    <w:rsid w:val="000F3A52"/>
    <w:rsid w:val="001C4D8E"/>
    <w:rsid w:val="00235CC9"/>
    <w:rsid w:val="00287A67"/>
    <w:rsid w:val="002D005B"/>
    <w:rsid w:val="0033208A"/>
    <w:rsid w:val="00364232"/>
    <w:rsid w:val="003A255F"/>
    <w:rsid w:val="003C5A53"/>
    <w:rsid w:val="0040019A"/>
    <w:rsid w:val="0045261D"/>
    <w:rsid w:val="00470ED5"/>
    <w:rsid w:val="0049793B"/>
    <w:rsid w:val="00512016"/>
    <w:rsid w:val="0054160B"/>
    <w:rsid w:val="005F7250"/>
    <w:rsid w:val="006161A0"/>
    <w:rsid w:val="00665268"/>
    <w:rsid w:val="007324D0"/>
    <w:rsid w:val="00751217"/>
    <w:rsid w:val="00771BD4"/>
    <w:rsid w:val="00821196"/>
    <w:rsid w:val="008276E4"/>
    <w:rsid w:val="00883284"/>
    <w:rsid w:val="0088791B"/>
    <w:rsid w:val="008E62F2"/>
    <w:rsid w:val="00943E0E"/>
    <w:rsid w:val="0097238F"/>
    <w:rsid w:val="00B14E72"/>
    <w:rsid w:val="00B80AF5"/>
    <w:rsid w:val="00C3098E"/>
    <w:rsid w:val="00C81725"/>
    <w:rsid w:val="00C84393"/>
    <w:rsid w:val="00C86CE5"/>
    <w:rsid w:val="00CC20ED"/>
    <w:rsid w:val="00D172D0"/>
    <w:rsid w:val="00D36F7E"/>
    <w:rsid w:val="00E156C8"/>
    <w:rsid w:val="00E42B0B"/>
    <w:rsid w:val="00E62117"/>
    <w:rsid w:val="00E87CCF"/>
    <w:rsid w:val="00EA1A85"/>
    <w:rsid w:val="00FF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C242"/>
  <w15:chartTrackingRefBased/>
  <w15:docId w15:val="{C16D8F31-3107-4D96-A957-3AB47152F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1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1725"/>
  </w:style>
  <w:style w:type="paragraph" w:styleId="Stopka">
    <w:name w:val="footer"/>
    <w:basedOn w:val="Normalny"/>
    <w:link w:val="Stopka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1725"/>
  </w:style>
  <w:style w:type="character" w:customStyle="1" w:styleId="Nagwek3Znak">
    <w:name w:val="Nagłówek 3 Znak"/>
    <w:basedOn w:val="Domylnaczcionkaakapitu"/>
    <w:link w:val="Nagwek3"/>
    <w:semiHidden/>
    <w:rsid w:val="00C817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F7250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7A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7A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7A67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2B0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309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7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zamowienia.gov.pl/mp-client/search/list/ocds-148610-0fd5d76e-f637-11ed-9355-06954b8c6cb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22</cp:revision>
  <dcterms:created xsi:type="dcterms:W3CDTF">2021-05-21T08:13:00Z</dcterms:created>
  <dcterms:modified xsi:type="dcterms:W3CDTF">2023-05-23T09:27:00Z</dcterms:modified>
</cp:coreProperties>
</file>