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4936E" w14:textId="77777777" w:rsidR="00263EF6" w:rsidRDefault="00263EF6" w:rsidP="00263EF6">
      <w:pPr>
        <w:rPr>
          <w:rFonts w:ascii="Times New Roman" w:hAnsi="Times New Roman" w:cs="Times New Roman"/>
          <w:sz w:val="24"/>
          <w:szCs w:val="24"/>
        </w:rPr>
      </w:pPr>
    </w:p>
    <w:p w14:paraId="28867B75" w14:textId="77777777" w:rsidR="005921AF" w:rsidRDefault="005921AF" w:rsidP="00263EF6">
      <w:pPr>
        <w:rPr>
          <w:rFonts w:ascii="Times New Roman" w:hAnsi="Times New Roman" w:cs="Times New Roman"/>
          <w:sz w:val="24"/>
          <w:szCs w:val="24"/>
        </w:rPr>
      </w:pPr>
    </w:p>
    <w:p w14:paraId="5657772D" w14:textId="77777777" w:rsidR="005921AF" w:rsidRDefault="005921AF" w:rsidP="00263EF6">
      <w:pPr>
        <w:rPr>
          <w:rFonts w:ascii="Times New Roman" w:hAnsi="Times New Roman" w:cs="Times New Roman"/>
          <w:sz w:val="24"/>
          <w:szCs w:val="24"/>
        </w:rPr>
      </w:pPr>
    </w:p>
    <w:p w14:paraId="73028346" w14:textId="40DF4BB8" w:rsidR="005921AF" w:rsidRPr="00563A17" w:rsidRDefault="005921AF" w:rsidP="005921AF">
      <w:pPr>
        <w:spacing w:line="240" w:lineRule="auto"/>
        <w:rPr>
          <w:rFonts w:ascii="Arial" w:hAnsi="Arial" w:cs="Arial"/>
          <w:b/>
          <w:bCs/>
        </w:rPr>
      </w:pPr>
      <w:r w:rsidRPr="005921AF">
        <w:rPr>
          <w:rFonts w:ascii="Arial" w:hAnsi="Arial" w:cs="Arial"/>
          <w:sz w:val="24"/>
          <w:szCs w:val="24"/>
        </w:rPr>
        <w:t>Nazwa postępowania</w:t>
      </w:r>
      <w:r>
        <w:rPr>
          <w:rFonts w:ascii="Arial" w:hAnsi="Arial" w:cs="Arial"/>
          <w:sz w:val="24"/>
          <w:szCs w:val="24"/>
        </w:rPr>
        <w:t xml:space="preserve"> </w:t>
      </w:r>
      <w:r w:rsidRPr="00563A17">
        <w:rPr>
          <w:rFonts w:ascii="Arial" w:eastAsia="Calibri" w:hAnsi="Arial" w:cs="Arial"/>
          <w:b/>
        </w:rPr>
        <w:t>Kompleksowa ( sprzedaż i dystrybucja) dostawa paliwa gazowego ziemnego wysokometanowego grupy E dla  Domu Pomocy Społecznej „Złota Jesień” w Raciborzu na 202</w:t>
      </w:r>
      <w:r w:rsidR="0096335F">
        <w:rPr>
          <w:rFonts w:ascii="Arial" w:eastAsia="Calibri" w:hAnsi="Arial" w:cs="Arial"/>
          <w:b/>
        </w:rPr>
        <w:t>5</w:t>
      </w:r>
      <w:r w:rsidRPr="00563A17">
        <w:rPr>
          <w:rFonts w:ascii="Arial" w:eastAsia="Calibri" w:hAnsi="Arial" w:cs="Arial"/>
          <w:b/>
        </w:rPr>
        <w:t xml:space="preserve"> r.</w:t>
      </w:r>
    </w:p>
    <w:p w14:paraId="17B92A74" w14:textId="42731096" w:rsidR="005921AF" w:rsidRPr="005921AF" w:rsidRDefault="005921AF" w:rsidP="005921A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359E5D76" w14:textId="3783AAC4" w:rsidR="005921AF" w:rsidRPr="00563A17" w:rsidRDefault="005921AF" w:rsidP="005921AF">
      <w:pPr>
        <w:spacing w:line="259" w:lineRule="auto"/>
        <w:rPr>
          <w:rFonts w:ascii="Arial" w:hAnsi="Arial" w:cs="Arial"/>
        </w:rPr>
      </w:pPr>
      <w:r w:rsidRPr="00563A17">
        <w:rPr>
          <w:rFonts w:ascii="Arial" w:hAnsi="Arial" w:cs="Arial"/>
        </w:rPr>
        <w:t xml:space="preserve">Nr sprawy: </w:t>
      </w:r>
      <w:r w:rsidRPr="00563A17">
        <w:rPr>
          <w:rFonts w:ascii="Arial" w:hAnsi="Arial" w:cs="Arial"/>
          <w:b/>
          <w:bCs/>
        </w:rPr>
        <w:t>SA.252.10.202</w:t>
      </w:r>
      <w:r w:rsidR="0096335F">
        <w:rPr>
          <w:rFonts w:ascii="Arial" w:hAnsi="Arial" w:cs="Arial"/>
          <w:b/>
          <w:bCs/>
        </w:rPr>
        <w:t>4</w:t>
      </w:r>
    </w:p>
    <w:p w14:paraId="17744FFC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</w:p>
    <w:p w14:paraId="642D4166" w14:textId="77777777" w:rsidR="005921AF" w:rsidRPr="005921AF" w:rsidRDefault="005921AF" w:rsidP="005921AF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5921AF">
        <w:rPr>
          <w:rFonts w:ascii="Arial" w:eastAsia="Calibri" w:hAnsi="Arial" w:cs="Arial"/>
          <w:sz w:val="24"/>
          <w:szCs w:val="24"/>
        </w:rPr>
        <w:t>Adres strony internetowej,  na której udostępniane będą zmiany i wyjaśnienia do</w:t>
      </w:r>
    </w:p>
    <w:p w14:paraId="7A952FEF" w14:textId="77777777" w:rsidR="005921AF" w:rsidRDefault="005921AF" w:rsidP="005921AF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5921AF">
        <w:rPr>
          <w:rFonts w:ascii="Arial" w:eastAsia="Calibri" w:hAnsi="Arial" w:cs="Arial"/>
          <w:sz w:val="24"/>
          <w:szCs w:val="24"/>
        </w:rPr>
        <w:t>SWZ oraz inne dokumenty zamówienia bezpośrednio związane z postępowaniem o</w:t>
      </w:r>
    </w:p>
    <w:p w14:paraId="339C0779" w14:textId="60020CF4" w:rsidR="005921AF" w:rsidRDefault="005921AF" w:rsidP="005921AF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5921AF">
        <w:rPr>
          <w:rFonts w:ascii="Arial" w:eastAsia="Calibri" w:hAnsi="Arial" w:cs="Arial"/>
          <w:sz w:val="24"/>
          <w:szCs w:val="24"/>
        </w:rPr>
        <w:t>Udzielenie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5921AF">
        <w:rPr>
          <w:rFonts w:ascii="Arial" w:eastAsia="Calibri" w:hAnsi="Arial" w:cs="Arial"/>
          <w:sz w:val="24"/>
          <w:szCs w:val="24"/>
        </w:rPr>
        <w:t>zamówienia</w:t>
      </w:r>
    </w:p>
    <w:p w14:paraId="3D8DE23C" w14:textId="77777777" w:rsidR="00407A7F" w:rsidRDefault="00407A7F" w:rsidP="005921AF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</w:p>
    <w:p w14:paraId="649093F4" w14:textId="77777777" w:rsidR="00407A7F" w:rsidRPr="005921AF" w:rsidRDefault="00407A7F" w:rsidP="005921AF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</w:p>
    <w:p w14:paraId="75BCF9A5" w14:textId="13527420" w:rsidR="005921AF" w:rsidRDefault="00407A7F" w:rsidP="005921AF">
      <w:pPr>
        <w:spacing w:after="0" w:line="240" w:lineRule="auto"/>
        <w:ind w:left="284" w:hanging="284"/>
        <w:jc w:val="both"/>
      </w:pPr>
      <w:hyperlink r:id="rId6" w:history="1">
        <w:r w:rsidRPr="000912F5">
          <w:rPr>
            <w:rStyle w:val="Hipercze"/>
          </w:rPr>
          <w:t>https://ezamowienia.gov.pl/mp-client/search/list/ocds-148610-f28e369e-0e58-4c96-be07-42c3efd0bf08</w:t>
        </w:r>
      </w:hyperlink>
    </w:p>
    <w:p w14:paraId="686D0FF6" w14:textId="77777777" w:rsidR="00407A7F" w:rsidRPr="005921AF" w:rsidRDefault="00407A7F" w:rsidP="005921AF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</w:p>
    <w:p w14:paraId="76F1D4F9" w14:textId="0EA63B27" w:rsidR="005921AF" w:rsidRPr="00F41501" w:rsidRDefault="005921AF" w:rsidP="005921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5921AF">
        <w:rPr>
          <w:rFonts w:ascii="Arial" w:eastAsia="Calibri" w:hAnsi="Arial" w:cs="Arial"/>
          <w:sz w:val="24"/>
          <w:szCs w:val="24"/>
        </w:rPr>
        <w:t>Identyfikator postępowania</w:t>
      </w:r>
      <w:r>
        <w:rPr>
          <w:rFonts w:ascii="Arial" w:eastAsia="Calibri" w:hAnsi="Arial" w:cs="Arial"/>
          <w:sz w:val="24"/>
          <w:szCs w:val="24"/>
        </w:rPr>
        <w:t xml:space="preserve">: </w:t>
      </w:r>
      <w:bookmarkStart w:id="0" w:name="_Hlk147140000"/>
      <w:r w:rsidR="006F0616">
        <w:t>ocds-148610-f28e369e-0e58-4c96-be07-42c3efd0bf08</w:t>
      </w:r>
    </w:p>
    <w:bookmarkEnd w:id="0"/>
    <w:p w14:paraId="6DC226E6" w14:textId="36845961" w:rsidR="005921AF" w:rsidRPr="005921AF" w:rsidRDefault="005921AF" w:rsidP="005921AF">
      <w:pPr>
        <w:spacing w:after="0" w:line="240" w:lineRule="auto"/>
        <w:ind w:left="284" w:hanging="284"/>
        <w:rPr>
          <w:rFonts w:ascii="Arial" w:eastAsia="Calibri" w:hAnsi="Arial" w:cs="Arial"/>
          <w:sz w:val="24"/>
          <w:szCs w:val="24"/>
        </w:rPr>
      </w:pPr>
    </w:p>
    <w:p w14:paraId="4C5B3E6A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637641E5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5921AF">
        <w:rPr>
          <w:rFonts w:ascii="Arial" w:hAnsi="Arial" w:cs="Arial"/>
          <w:color w:val="FF0000"/>
          <w:sz w:val="24"/>
          <w:szCs w:val="24"/>
        </w:rPr>
        <w:t xml:space="preserve"> </w:t>
      </w:r>
      <w:r w:rsidRPr="005921AF">
        <w:rPr>
          <w:rFonts w:ascii="Arial" w:hAnsi="Arial" w:cs="Arial"/>
          <w:sz w:val="24"/>
          <w:szCs w:val="24"/>
        </w:rPr>
        <w:t>Postępowanie można wyszukać również ze strony głównej Platformy e</w:t>
      </w:r>
      <w:r w:rsidRPr="005921AF">
        <w:rPr>
          <w:rFonts w:ascii="Arial" w:hAnsi="Arial" w:cs="Arial"/>
          <w:sz w:val="24"/>
          <w:szCs w:val="24"/>
        </w:rPr>
        <w:noBreakHyphen/>
        <w:t xml:space="preserve">Zamówienia (przycisk </w:t>
      </w:r>
    </w:p>
    <w:p w14:paraId="4ACAE2C8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5921AF">
        <w:rPr>
          <w:rFonts w:ascii="Arial" w:hAnsi="Arial" w:cs="Arial"/>
          <w:sz w:val="24"/>
          <w:szCs w:val="24"/>
        </w:rPr>
        <w:t xml:space="preserve">„Przeglądaj postępowania/konkursy”). </w:t>
      </w:r>
    </w:p>
    <w:p w14:paraId="646ADE68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72E32E1E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06D3C26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49A92C09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7A0B31E1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A857210" w14:textId="77777777" w:rsidR="005921AF" w:rsidRPr="005921AF" w:rsidRDefault="005921AF" w:rsidP="005921AF">
      <w:pPr>
        <w:spacing w:after="0" w:line="259" w:lineRule="auto"/>
        <w:rPr>
          <w:rFonts w:ascii="Arial" w:hAnsi="Arial" w:cs="Arial"/>
        </w:rPr>
      </w:pPr>
      <w:r w:rsidRPr="005921AF">
        <w:rPr>
          <w:rFonts w:ascii="Arial" w:hAnsi="Arial" w:cs="Arial"/>
        </w:rPr>
        <w:t>Sporządził</w:t>
      </w:r>
    </w:p>
    <w:p w14:paraId="0C7583E4" w14:textId="77777777" w:rsidR="005921AF" w:rsidRPr="005921AF" w:rsidRDefault="005921AF" w:rsidP="005921AF">
      <w:pPr>
        <w:spacing w:after="0" w:line="259" w:lineRule="auto"/>
        <w:rPr>
          <w:rFonts w:ascii="Arial" w:hAnsi="Arial" w:cs="Arial"/>
        </w:rPr>
      </w:pPr>
      <w:r w:rsidRPr="005921AF">
        <w:rPr>
          <w:rFonts w:ascii="Arial" w:hAnsi="Arial" w:cs="Arial"/>
        </w:rPr>
        <w:t>Margota Hildebrand</w:t>
      </w:r>
    </w:p>
    <w:p w14:paraId="13517E86" w14:textId="77777777" w:rsidR="005921AF" w:rsidRPr="005921AF" w:rsidRDefault="005921AF" w:rsidP="005921AF">
      <w:pPr>
        <w:spacing w:after="0" w:line="259" w:lineRule="auto"/>
        <w:rPr>
          <w:rFonts w:ascii="Arial" w:eastAsia="Calibri" w:hAnsi="Arial" w:cs="Arial"/>
        </w:rPr>
      </w:pPr>
      <w:r w:rsidRPr="005921AF">
        <w:rPr>
          <w:rFonts w:ascii="Arial" w:hAnsi="Arial" w:cs="Arial"/>
        </w:rPr>
        <w:t>St. administrator</w:t>
      </w:r>
    </w:p>
    <w:p w14:paraId="386F931A" w14:textId="77777777" w:rsidR="005921AF" w:rsidRPr="005921AF" w:rsidRDefault="005921AF" w:rsidP="005921AF">
      <w:pPr>
        <w:spacing w:line="259" w:lineRule="auto"/>
        <w:rPr>
          <w:rFonts w:ascii="Arial" w:hAnsi="Arial" w:cs="Arial"/>
          <w:sz w:val="24"/>
          <w:szCs w:val="24"/>
        </w:rPr>
      </w:pPr>
    </w:p>
    <w:p w14:paraId="1D2FA3E1" w14:textId="77777777" w:rsidR="009D78AA" w:rsidRDefault="009D78AA"/>
    <w:p w14:paraId="1D079631" w14:textId="77777777" w:rsidR="00006047" w:rsidRDefault="00006047"/>
    <w:sectPr w:rsidR="00006047" w:rsidSect="005921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74311" w14:textId="77777777" w:rsidR="00B236D1" w:rsidRDefault="00B236D1" w:rsidP="00263EF6">
      <w:pPr>
        <w:spacing w:after="0" w:line="240" w:lineRule="auto"/>
      </w:pPr>
      <w:r>
        <w:separator/>
      </w:r>
    </w:p>
  </w:endnote>
  <w:endnote w:type="continuationSeparator" w:id="0">
    <w:p w14:paraId="1306D4CA" w14:textId="77777777" w:rsidR="00B236D1" w:rsidRDefault="00B236D1" w:rsidP="0026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BF639" w14:textId="77777777" w:rsidR="00B236D1" w:rsidRDefault="00B236D1" w:rsidP="00263EF6">
      <w:pPr>
        <w:spacing w:after="0" w:line="240" w:lineRule="auto"/>
      </w:pPr>
      <w:r>
        <w:separator/>
      </w:r>
    </w:p>
  </w:footnote>
  <w:footnote w:type="continuationSeparator" w:id="0">
    <w:p w14:paraId="0CA689E6" w14:textId="77777777" w:rsidR="00B236D1" w:rsidRDefault="00B236D1" w:rsidP="00263E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71"/>
    <w:rsid w:val="00006047"/>
    <w:rsid w:val="000A2CE6"/>
    <w:rsid w:val="000C5AAA"/>
    <w:rsid w:val="00121E19"/>
    <w:rsid w:val="00186BBD"/>
    <w:rsid w:val="001924B7"/>
    <w:rsid w:val="00263EF6"/>
    <w:rsid w:val="00371170"/>
    <w:rsid w:val="003C295A"/>
    <w:rsid w:val="00407A7F"/>
    <w:rsid w:val="00483186"/>
    <w:rsid w:val="004E5543"/>
    <w:rsid w:val="00512993"/>
    <w:rsid w:val="00563A17"/>
    <w:rsid w:val="005921AF"/>
    <w:rsid w:val="00601B16"/>
    <w:rsid w:val="00631B1A"/>
    <w:rsid w:val="006D35AC"/>
    <w:rsid w:val="006F0616"/>
    <w:rsid w:val="00731608"/>
    <w:rsid w:val="007D598A"/>
    <w:rsid w:val="00801F4B"/>
    <w:rsid w:val="00852B45"/>
    <w:rsid w:val="0090698B"/>
    <w:rsid w:val="0096335F"/>
    <w:rsid w:val="009D78AA"/>
    <w:rsid w:val="009F12FF"/>
    <w:rsid w:val="00A21321"/>
    <w:rsid w:val="00A323DB"/>
    <w:rsid w:val="00A8122C"/>
    <w:rsid w:val="00AE1471"/>
    <w:rsid w:val="00B236D1"/>
    <w:rsid w:val="00C57420"/>
    <w:rsid w:val="00C86295"/>
    <w:rsid w:val="00CA22F7"/>
    <w:rsid w:val="00D433C8"/>
    <w:rsid w:val="00DB064E"/>
    <w:rsid w:val="00DE6A6E"/>
    <w:rsid w:val="00F4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B52E"/>
  <w15:chartTrackingRefBased/>
  <w15:docId w15:val="{97D5F3D2-6D47-40C1-94EF-DF55CE2A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EF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63EF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EF6"/>
  </w:style>
  <w:style w:type="paragraph" w:styleId="Stopka">
    <w:name w:val="footer"/>
    <w:basedOn w:val="Normalny"/>
    <w:link w:val="Stopka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EF6"/>
  </w:style>
  <w:style w:type="character" w:styleId="Nierozpoznanawzmianka">
    <w:name w:val="Unresolved Mention"/>
    <w:basedOn w:val="Domylnaczcionkaakapitu"/>
    <w:uiPriority w:val="99"/>
    <w:semiHidden/>
    <w:unhideWhenUsed/>
    <w:rsid w:val="00F4150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63A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95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f28e369e-0e58-4c96-be07-42c3efd0bf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20</cp:revision>
  <dcterms:created xsi:type="dcterms:W3CDTF">2021-10-25T07:14:00Z</dcterms:created>
  <dcterms:modified xsi:type="dcterms:W3CDTF">2024-10-02T10:51:00Z</dcterms:modified>
</cp:coreProperties>
</file>