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36C0" w14:textId="77777777" w:rsidR="001B3D9E" w:rsidRDefault="00000000">
      <w:pPr>
        <w:spacing w:after="521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CA33BDD" w14:textId="77777777" w:rsidR="001B3D9E" w:rsidRDefault="00000000">
      <w:pPr>
        <w:spacing w:after="0"/>
      </w:pPr>
      <w:r>
        <w:rPr>
          <w:rFonts w:ascii="Times New Roman" w:eastAsia="Times New Roman" w:hAnsi="Times New Roman" w:cs="Times New Roman"/>
        </w:rPr>
        <w:t>Plan działania Domu Pomocy Społecznej „Złota Jesień” w Raciborzu na rzecz poprawy zapewnienia dostępności osobom ze szczególnymi potrzebami na lata 2024 - 2026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7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36"/>
        <w:gridCol w:w="2693"/>
        <w:gridCol w:w="2828"/>
        <w:gridCol w:w="1488"/>
        <w:gridCol w:w="1745"/>
      </w:tblGrid>
      <w:tr w:rsidR="001B3D9E" w14:paraId="0E647884" w14:textId="77777777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E81" w14:textId="77777777" w:rsidR="001B3D9E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Lp.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FF3" w14:textId="77777777" w:rsidR="001B3D9E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Zakres działalności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32E2" w14:textId="77777777" w:rsidR="001B3D9E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Sposób realizacji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FE7C" w14:textId="77777777" w:rsidR="001B3D9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Realizujący zadania wynikające z ustawy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DAF3" w14:textId="77777777" w:rsidR="001B3D9E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Terminy </w:t>
            </w:r>
          </w:p>
        </w:tc>
      </w:tr>
      <w:tr w:rsidR="001B3D9E" w14:paraId="2E91608A" w14:textId="77777777">
        <w:trPr>
          <w:trHeight w:val="34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A6F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ACEE" w14:textId="77777777" w:rsidR="001B3D9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Realizacja ustawy o zapewnieniu dostępności osobom ze szczególnymi potrzebami, tj. wspieranie osób ze szczególnymi potrzebami w dostępie do usług świadczonych w Domu Pomocy Społecznej „Złota Jesień” w Raciborzu w zakresie: architektonicznym, cyfrowym,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informacyjno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komunikacyjnym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00AD" w14:textId="77777777" w:rsidR="001B3D9E" w:rsidRDefault="00000000">
            <w:pPr>
              <w:numPr>
                <w:ilvl w:val="0"/>
                <w:numId w:val="1"/>
              </w:numPr>
              <w:spacing w:after="0" w:line="236" w:lineRule="auto"/>
              <w:ind w:right="9"/>
            </w:pPr>
            <w:r>
              <w:rPr>
                <w:rFonts w:ascii="Times New Roman" w:eastAsia="Times New Roman" w:hAnsi="Times New Roman" w:cs="Times New Roman"/>
              </w:rPr>
              <w:t xml:space="preserve">nadzorowanie aktualności informacji umieszczonych na </w:t>
            </w:r>
          </w:p>
          <w:p w14:paraId="42B9BAFF" w14:textId="77777777" w:rsidR="001B3D9E" w:rsidRDefault="00000000">
            <w:pPr>
              <w:spacing w:after="0" w:line="247" w:lineRule="auto"/>
              <w:ind w:right="292"/>
            </w:pPr>
            <w:r>
              <w:rPr>
                <w:rFonts w:ascii="Times New Roman" w:eastAsia="Times New Roman" w:hAnsi="Times New Roman" w:cs="Times New Roman"/>
              </w:rPr>
              <w:t xml:space="preserve">BIP oraz na stronie internetowej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- podejmowanie działań mających na celu zapobieganie powstawania </w:t>
            </w:r>
          </w:p>
          <w:p w14:paraId="6A47B3C8" w14:textId="77777777" w:rsidR="001B3D9E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</w:rPr>
              <w:t xml:space="preserve">barier,  </w:t>
            </w:r>
          </w:p>
          <w:p w14:paraId="5BC8F61E" w14:textId="77777777" w:rsidR="001B3D9E" w:rsidRDefault="00000000">
            <w:pPr>
              <w:numPr>
                <w:ilvl w:val="0"/>
                <w:numId w:val="1"/>
              </w:numPr>
              <w:spacing w:after="0"/>
              <w:ind w:right="9"/>
            </w:pPr>
            <w:r>
              <w:rPr>
                <w:rFonts w:ascii="Times New Roman" w:eastAsia="Times New Roman" w:hAnsi="Times New Roman" w:cs="Times New Roman"/>
              </w:rPr>
              <w:t xml:space="preserve">przyjmowanie uwag osób ze szczególnymi potrzebami dotyczących trudności z jakimi mogą się spotkać podczas kontaktu 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BD68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Zespół ds. dostępności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16D2" w14:textId="77777777" w:rsidR="001B3D9E" w:rsidRDefault="00000000">
            <w:pPr>
              <w:spacing w:after="0"/>
              <w:ind w:left="1" w:right="34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Realizacja w całym okresie działania </w:t>
            </w:r>
          </w:p>
        </w:tc>
      </w:tr>
      <w:tr w:rsidR="001B3D9E" w14:paraId="056F47D3" w14:textId="77777777">
        <w:trPr>
          <w:trHeight w:val="583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577E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2994" w14:textId="77777777" w:rsidR="001B3D9E" w:rsidRDefault="00000000">
            <w:pPr>
              <w:spacing w:after="0" w:line="23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Realizacja art. 11 ustawy z dnia 4 </w:t>
            </w:r>
          </w:p>
          <w:p w14:paraId="0BA6046F" w14:textId="77777777" w:rsidR="001B3D9E" w:rsidRDefault="00000000">
            <w:pPr>
              <w:spacing w:after="12" w:line="253" w:lineRule="auto"/>
              <w:ind w:left="2" w:right="643"/>
            </w:pPr>
            <w:r>
              <w:rPr>
                <w:rFonts w:ascii="Times New Roman" w:eastAsia="Times New Roman" w:hAnsi="Times New Roman" w:cs="Times New Roman"/>
              </w:rPr>
              <w:t xml:space="preserve">kwietnia 2019 r. o dostępności cyfrowej stron internetowych i aplikacji mobilnych podmiotów </w:t>
            </w:r>
          </w:p>
          <w:p w14:paraId="7B04DEED" w14:textId="77777777" w:rsidR="001B3D9E" w:rsidRDefault="00000000">
            <w:pPr>
              <w:spacing w:after="0" w:line="246" w:lineRule="auto"/>
              <w:ind w:left="2" w:right="282"/>
            </w:pPr>
            <w:r>
              <w:rPr>
                <w:rFonts w:ascii="Times New Roman" w:eastAsia="Times New Roman" w:hAnsi="Times New Roman" w:cs="Times New Roman"/>
              </w:rPr>
              <w:t xml:space="preserve">publicznych „Podmioty publiczne dokonują przeglądu i aktualizacji deklaracji dostępności do dnia 31 marca każdego roku oraz niezwłocznie w każdym przypadku, gdy strona internetowa lub aplikacja </w:t>
            </w:r>
          </w:p>
          <w:p w14:paraId="04E92AAE" w14:textId="77777777" w:rsidR="001B3D9E" w:rsidRDefault="00000000">
            <w:pPr>
              <w:spacing w:after="0"/>
              <w:ind w:left="2" w:right="350"/>
            </w:pPr>
            <w:r>
              <w:rPr>
                <w:rFonts w:ascii="Times New Roman" w:eastAsia="Times New Roman" w:hAnsi="Times New Roman" w:cs="Times New Roman"/>
              </w:rPr>
              <w:t xml:space="preserve">mobilna podlega zmianom mogącym mieć wpływ na jej dostępność cyfrową”.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FD01" w14:textId="77777777" w:rsidR="001B3D9E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</w:rPr>
              <w:t xml:space="preserve">Przegląd i aktualizacja </w:t>
            </w:r>
          </w:p>
          <w:p w14:paraId="0CF4ADCA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deklaracji dostępności  </w:t>
            </w:r>
          </w:p>
          <w:p w14:paraId="21BBC81F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1510" w14:textId="77777777" w:rsidR="001B3D9E" w:rsidRDefault="00000000">
            <w:pPr>
              <w:spacing w:after="41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Koordynator ds. </w:t>
            </w:r>
          </w:p>
          <w:p w14:paraId="5DA9D93B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dostępności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A524" w14:textId="77777777" w:rsidR="001B3D9E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31 marca każdego roku </w:t>
            </w:r>
          </w:p>
        </w:tc>
      </w:tr>
      <w:tr w:rsidR="001B3D9E" w14:paraId="2BD94D80" w14:textId="77777777">
        <w:trPr>
          <w:trHeight w:val="27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12CA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9E81" w14:textId="77777777" w:rsidR="001B3D9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Szkolenia dla członków zespołu ds. dostępności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B3DF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- zapewnienie członkom </w:t>
            </w:r>
          </w:p>
          <w:p w14:paraId="09AE5957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zespołu ds. dostępności oraz </w:t>
            </w:r>
          </w:p>
          <w:p w14:paraId="00A624AB" w14:textId="77777777" w:rsidR="001B3D9E" w:rsidRDefault="00000000">
            <w:pPr>
              <w:spacing w:after="0"/>
              <w:ind w:right="91"/>
            </w:pPr>
            <w:r>
              <w:rPr>
                <w:rFonts w:ascii="Times New Roman" w:eastAsia="Times New Roman" w:hAnsi="Times New Roman" w:cs="Times New Roman"/>
              </w:rPr>
              <w:t xml:space="preserve">pracownikom odpowiedzialnym za umieszczanie treści na stronach internetowych dotyczących działalności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możliwości szkoleń, - tworzenie wewnętrznych materiałów informacyjnych w celu samodoskonalenia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13B" w14:textId="77777777" w:rsidR="001B3D9E" w:rsidRDefault="00000000">
            <w:pPr>
              <w:spacing w:after="38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Koordynator ds. </w:t>
            </w:r>
          </w:p>
          <w:p w14:paraId="2E73D540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dostępności, informatyk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BBCC" w14:textId="77777777" w:rsidR="001B3D9E" w:rsidRDefault="00000000">
            <w:pPr>
              <w:spacing w:after="0"/>
              <w:ind w:left="1" w:right="34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Realizacja w całym okresie działania </w:t>
            </w:r>
          </w:p>
        </w:tc>
      </w:tr>
    </w:tbl>
    <w:p w14:paraId="4A7EF52A" w14:textId="77777777" w:rsidR="001B3D9E" w:rsidRDefault="00000000">
      <w:pPr>
        <w:spacing w:after="28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7" w:type="dxa"/>
          <w:left w:w="10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36"/>
        <w:gridCol w:w="2693"/>
        <w:gridCol w:w="2828"/>
        <w:gridCol w:w="1488"/>
        <w:gridCol w:w="1745"/>
      </w:tblGrid>
      <w:tr w:rsidR="001B3D9E" w14:paraId="058774F6" w14:textId="77777777">
        <w:trPr>
          <w:trHeight w:val="16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1D4C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DE9" w14:textId="77777777" w:rsidR="001B3D9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Przygotowanie danych do sporządzenia raportu o stanie zapewnienia dostępności osobom ze szczególnymi potrzebami zgodnie z art.11 ustawy 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E16A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- ocena stanu dostępności cyfrowej strony internetowej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BIP, usunięcie ewentualnych nieprawidłowości związanych z dostępnością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7D52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Koordynator, informatyk 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7626" w14:textId="77777777" w:rsidR="001B3D9E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Luty 2025 r. </w:t>
            </w:r>
          </w:p>
        </w:tc>
      </w:tr>
      <w:tr w:rsidR="001B3D9E" w14:paraId="44189912" w14:textId="77777777">
        <w:trPr>
          <w:trHeight w:val="19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BD16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C5EA" w14:textId="77777777" w:rsidR="001B3D9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Sporządzenie raportu o stanie zapewnienia dostępności osobom ze szczególnymi potrzebami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8270" w14:textId="77777777" w:rsidR="001B3D9E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- zatwierdzenie </w:t>
            </w:r>
          </w:p>
          <w:p w14:paraId="0761FA21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sporządzonego raportu przez </w:t>
            </w:r>
          </w:p>
          <w:p w14:paraId="54C565C8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Dyrektora DPS, przekazanie Raportu do GUS oraz publikacja treści Raportu do wiadomości publicznej na stronie BIP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806D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961C" w14:textId="77777777" w:rsidR="001B3D9E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Marzec 2025 </w:t>
            </w:r>
          </w:p>
        </w:tc>
      </w:tr>
      <w:tr w:rsidR="001B3D9E" w14:paraId="7B9AE0EE" w14:textId="77777777">
        <w:trPr>
          <w:trHeight w:val="143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2CC4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4442" w14:textId="77777777" w:rsidR="001B3D9E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Sporządzenie Planu działania na rzecz poprawy zapewniania dostępności osobom ze szczególnymi potrzebami na kolejne lata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3E90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Opracowanie planu działania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090E" w14:textId="77777777" w:rsidR="001B3D9E" w:rsidRDefault="00000000">
            <w:pPr>
              <w:spacing w:after="4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Koordynator ds. </w:t>
            </w:r>
          </w:p>
          <w:p w14:paraId="334F49C2" w14:textId="77777777" w:rsidR="001B3D9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dostępności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71FE" w14:textId="77777777" w:rsidR="001B3D9E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Grudzień 2026 </w:t>
            </w:r>
          </w:p>
        </w:tc>
      </w:tr>
    </w:tbl>
    <w:p w14:paraId="7FB40B7C" w14:textId="77777777" w:rsidR="001B3D9E" w:rsidRDefault="00000000">
      <w:pPr>
        <w:spacing w:after="32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Data sporządzenia: 22.03.2024r. </w:t>
      </w:r>
    </w:p>
    <w:p w14:paraId="39298C28" w14:textId="77777777" w:rsidR="001B3D9E" w:rsidRDefault="00000000">
      <w:pPr>
        <w:spacing w:after="301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Sporządził: Koordynator ds. dostępności: Katarzyna Król </w:t>
      </w:r>
    </w:p>
    <w:p w14:paraId="09F2BAF8" w14:textId="77777777" w:rsidR="001B3D9E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59"/>
        </w:tabs>
        <w:spacing w:after="301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Zatwierdził: </w:t>
      </w:r>
    </w:p>
    <w:p w14:paraId="3FFB66CE" w14:textId="77777777" w:rsidR="001B3D9E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805"/>
        </w:tabs>
        <w:spacing w:after="301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Dyrektor  </w:t>
      </w:r>
    </w:p>
    <w:p w14:paraId="2AA3B4D8" w14:textId="77777777" w:rsidR="001B3D9E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8883"/>
        </w:tabs>
        <w:spacing w:after="301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DPS „Złota Jesień” w Raciborzu </w:t>
      </w:r>
    </w:p>
    <w:p w14:paraId="655D8B4C" w14:textId="77777777" w:rsidR="001B3D9E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94"/>
        </w:tabs>
        <w:spacing w:after="301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Małgorzata Krawczyńska </w:t>
      </w:r>
    </w:p>
    <w:sectPr w:rsidR="001B3D9E">
      <w:pgSz w:w="11906" w:h="16838"/>
      <w:pgMar w:top="708" w:right="1607" w:bottom="148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E5D3A"/>
    <w:multiLevelType w:val="hybridMultilevel"/>
    <w:tmpl w:val="AC10836C"/>
    <w:lvl w:ilvl="0" w:tplc="58CAC8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6FA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FAC8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D00D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C10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AA3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3E08E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841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9EA1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902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D9E"/>
    <w:rsid w:val="001B3D9E"/>
    <w:rsid w:val="005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E31E"/>
  <w15:docId w15:val="{91B8709E-E61E-4546-BA40-6D96B307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Woj000</dc:creator>
  <cp:keywords/>
  <cp:lastModifiedBy>R M</cp:lastModifiedBy>
  <cp:revision>2</cp:revision>
  <dcterms:created xsi:type="dcterms:W3CDTF">2024-04-04T09:35:00Z</dcterms:created>
  <dcterms:modified xsi:type="dcterms:W3CDTF">2024-04-04T09:35:00Z</dcterms:modified>
</cp:coreProperties>
</file>